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04D6ABEB"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B84C00">
        <w:rPr>
          <w:rFonts w:ascii="Arial" w:hAnsi="Arial" w:cs="Arial"/>
          <w:b/>
          <w:bCs/>
          <w:sz w:val="28"/>
        </w:rPr>
        <w:t>4</w:t>
      </w:r>
      <w:r>
        <w:rPr>
          <w:rFonts w:ascii="Arial" w:hAnsi="Arial" w:cs="Arial"/>
          <w:b/>
          <w:bCs/>
          <w:sz w:val="28"/>
        </w:rPr>
        <w:tab/>
      </w:r>
      <w:r>
        <w:rPr>
          <w:rFonts w:ascii="Arial" w:hAnsi="Arial" w:cs="Arial"/>
          <w:b/>
          <w:bCs/>
          <w:sz w:val="28"/>
        </w:rPr>
        <w:tab/>
      </w:r>
      <w:r>
        <w:rPr>
          <w:rFonts w:ascii="Arial" w:hAnsi="Arial" w:cs="Arial"/>
          <w:b/>
          <w:bCs/>
          <w:sz w:val="28"/>
        </w:rPr>
        <w:tab/>
        <w:t>R1-230</w:t>
      </w:r>
      <w:r w:rsidR="00824567">
        <w:rPr>
          <w:rFonts w:ascii="Arial" w:hAnsi="Arial" w:cs="Arial"/>
          <w:b/>
          <w:bCs/>
          <w:sz w:val="28"/>
        </w:rPr>
        <w:t>7390</w:t>
      </w:r>
    </w:p>
    <w:p w14:paraId="2F5A8E40" w14:textId="77777777" w:rsidR="00B84C00" w:rsidRPr="00B84C00" w:rsidRDefault="00B84C00" w:rsidP="00B84C00">
      <w:pPr>
        <w:tabs>
          <w:tab w:val="center" w:pos="4536"/>
          <w:tab w:val="right" w:pos="9072"/>
        </w:tabs>
        <w:ind w:left="0" w:firstLine="0"/>
        <w:rPr>
          <w:rFonts w:ascii="Arial" w:eastAsia="MS Mincho" w:hAnsi="Arial" w:cs="Arial"/>
          <w:b/>
          <w:bCs/>
          <w:sz w:val="28"/>
          <w:lang w:eastAsia="ja-JP"/>
        </w:rPr>
      </w:pPr>
      <w:r w:rsidRPr="00B84C00">
        <w:rPr>
          <w:rFonts w:ascii="Arial" w:eastAsia="MS Mincho" w:hAnsi="Arial" w:cs="Arial"/>
          <w:b/>
          <w:bCs/>
          <w:sz w:val="28"/>
          <w:lang w:eastAsia="ja-JP"/>
        </w:rPr>
        <w:t>Toulouse, France, August 21</w:t>
      </w:r>
      <w:r w:rsidRPr="00B84C00">
        <w:rPr>
          <w:rFonts w:ascii="Arial" w:eastAsia="MS Mincho" w:hAnsi="Arial" w:cs="Arial"/>
          <w:b/>
          <w:bCs/>
          <w:sz w:val="28"/>
          <w:vertAlign w:val="superscript"/>
          <w:lang w:eastAsia="ja-JP"/>
        </w:rPr>
        <w:t>st</w:t>
      </w:r>
      <w:r w:rsidRPr="00B84C00">
        <w:rPr>
          <w:rFonts w:ascii="Arial" w:eastAsia="MS Mincho" w:hAnsi="Arial" w:cs="Arial"/>
          <w:b/>
          <w:bCs/>
          <w:sz w:val="28"/>
          <w:lang w:eastAsia="ja-JP"/>
        </w:rPr>
        <w:t xml:space="preserve"> – August 25</w:t>
      </w:r>
      <w:r w:rsidRPr="00B84C00">
        <w:rPr>
          <w:rFonts w:ascii="Arial" w:eastAsia="MS Mincho" w:hAnsi="Arial" w:cs="Arial"/>
          <w:b/>
          <w:bCs/>
          <w:sz w:val="28"/>
          <w:vertAlign w:val="superscript"/>
          <w:lang w:eastAsia="ja-JP"/>
        </w:rPr>
        <w:t>th</w:t>
      </w:r>
      <w:r w:rsidRPr="00B84C00">
        <w:rPr>
          <w:rFonts w:ascii="Arial" w:eastAsia="MS Mincho" w:hAnsi="Arial" w:cs="Arial"/>
          <w:b/>
          <w:bCs/>
          <w:sz w:val="28"/>
          <w:lang w:eastAsia="ja-JP"/>
        </w:rPr>
        <w:t>, 2023</w:t>
      </w:r>
    </w:p>
    <w:p w14:paraId="2E0F02C3" w14:textId="77777777" w:rsidR="004C7C7A" w:rsidRPr="00B84C00"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52788FE5"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3234BA" w:rsidRPr="003234BA">
        <w:rPr>
          <w:rFonts w:ascii="Arial" w:hAnsi="Arial" w:cs="Arial" w:hint="eastAsia"/>
          <w:b/>
          <w:bCs/>
          <w:color w:val="000000"/>
          <w:sz w:val="24"/>
        </w:rPr>
        <w:t>Remaining</w:t>
      </w:r>
      <w:r w:rsidR="003234BA">
        <w:rPr>
          <w:rFonts w:ascii="Arial" w:hAnsi="Arial" w:cs="Arial"/>
          <w:b/>
          <w:bCs/>
          <w:color w:val="000000"/>
          <w:sz w:val="24"/>
        </w:rPr>
        <w:t xml:space="preserve"> </w:t>
      </w:r>
      <w:r w:rsidR="003234BA" w:rsidRPr="003234BA">
        <w:rPr>
          <w:rFonts w:ascii="Arial" w:hAnsi="Arial" w:cs="Arial" w:hint="eastAsia"/>
          <w:b/>
          <w:bCs/>
          <w:color w:val="000000"/>
          <w:sz w:val="24"/>
        </w:rPr>
        <w:t>issues</w:t>
      </w:r>
      <w:r>
        <w:rPr>
          <w:rFonts w:ascii="Arial" w:hAnsi="Arial" w:cs="Arial"/>
          <w:b/>
          <w:bCs/>
          <w:color w:val="000000"/>
          <w:sz w:val="24"/>
        </w:rPr>
        <w:t xml:space="preserve"> on </w:t>
      </w:r>
      <w:r w:rsidR="00032F5A" w:rsidRPr="00032F5A">
        <w:rPr>
          <w:rFonts w:ascii="Arial" w:hAnsi="Arial" w:cs="Arial"/>
          <w:b/>
          <w:bCs/>
          <w:color w:val="000000"/>
          <w:sz w:val="24"/>
        </w:rPr>
        <w:t>measurements and reporting for SL positioning</w:t>
      </w:r>
    </w:p>
    <w:p w14:paraId="7D505A7A" w14:textId="55F1ED83"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Pr>
          <w:rFonts w:ascii="Arial" w:hAnsi="Arial" w:cs="Arial"/>
          <w:b/>
          <w:bCs/>
          <w:sz w:val="24"/>
        </w:rPr>
        <w:t>9.5.1.</w:t>
      </w:r>
      <w:r w:rsidR="002A7E8E">
        <w:rPr>
          <w:rFonts w:ascii="Arial" w:eastAsia="宋体" w:hAnsi="Arial" w:cs="Arial"/>
          <w:b/>
          <w:bCs/>
          <w:sz w:val="24"/>
          <w:lang w:val="en-US" w:eastAsia="zh-CN"/>
        </w:rPr>
        <w:t>2</w:t>
      </w:r>
    </w:p>
    <w:p w14:paraId="0EABEA31" w14:textId="740A2FAE"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D</w:t>
      </w:r>
      <w:r w:rsidR="006005C0">
        <w:rPr>
          <w:rFonts w:ascii="Arial" w:hAnsi="Arial" w:cs="Arial"/>
          <w:b/>
          <w:bCs/>
          <w:color w:val="000000"/>
          <w:sz w:val="24"/>
        </w:rPr>
        <w:t>ecision</w:t>
      </w:r>
      <w:r>
        <w:rPr>
          <w:rFonts w:ascii="Arial" w:hAnsi="Arial" w:cs="Arial"/>
          <w:b/>
          <w:bCs/>
          <w:color w:val="000000"/>
          <w:sz w:val="24"/>
        </w:rPr>
        <w:t xml:space="preserve"> </w:t>
      </w:r>
    </w:p>
    <w:p w14:paraId="7444149E" w14:textId="77777777" w:rsidR="004C7C7A" w:rsidRDefault="004C7C7A">
      <w:pPr>
        <w:pBdr>
          <w:bottom w:val="single" w:sz="4" w:space="1" w:color="auto"/>
        </w:pBdr>
        <w:ind w:left="0" w:firstLine="0"/>
        <w:rPr>
          <w:color w:val="000000"/>
        </w:rPr>
      </w:pPr>
    </w:p>
    <w:p w14:paraId="72D7E1CA" w14:textId="77777777" w:rsidR="004C7C7A" w:rsidRDefault="00F32A13">
      <w:pPr>
        <w:pStyle w:val="1"/>
        <w:tabs>
          <w:tab w:val="clear" w:pos="432"/>
          <w:tab w:val="left" w:pos="72"/>
        </w:tabs>
        <w:rPr>
          <w:color w:val="000000"/>
        </w:rPr>
      </w:pPr>
      <w:r>
        <w:rPr>
          <w:color w:val="000000"/>
        </w:rPr>
        <w:t>Introduction</w:t>
      </w:r>
    </w:p>
    <w:p w14:paraId="5EFDEDE7" w14:textId="751C0794" w:rsidR="004C7C7A" w:rsidRDefault="00F32A13">
      <w:pPr>
        <w:spacing w:beforeLines="50" w:before="120"/>
        <w:ind w:left="0" w:firstLine="0"/>
        <w:jc w:val="both"/>
        <w:rPr>
          <w:rFonts w:ascii="Times New Roman" w:hAnsi="Times New Roman"/>
          <w:sz w:val="21"/>
          <w:szCs w:val="21"/>
        </w:rPr>
      </w:pPr>
      <w:r>
        <w:rPr>
          <w:rFonts w:ascii="Times New Roman" w:eastAsia="宋体" w:hAnsi="Times New Roman"/>
          <w:color w:val="000000"/>
          <w:sz w:val="21"/>
          <w:szCs w:val="21"/>
          <w:lang w:eastAsia="zh-CN"/>
        </w:rPr>
        <w:t>In RAN#9</w:t>
      </w:r>
      <w:r w:rsidR="007476C8">
        <w:rPr>
          <w:rFonts w:ascii="Times New Roman" w:eastAsia="宋体" w:hAnsi="Times New Roman"/>
          <w:color w:val="000000"/>
          <w:sz w:val="21"/>
          <w:szCs w:val="21"/>
          <w:lang w:eastAsia="zh-CN"/>
        </w:rPr>
        <w:t>8</w:t>
      </w:r>
      <w:r>
        <w:rPr>
          <w:rFonts w:ascii="Times New Roman" w:eastAsia="宋体" w:hAnsi="Times New Roman"/>
          <w:color w:val="000000"/>
          <w:sz w:val="21"/>
          <w:szCs w:val="21"/>
          <w:lang w:eastAsia="zh-CN"/>
        </w:rPr>
        <w:t xml:space="preserve">-e meeting, </w:t>
      </w:r>
      <w:r w:rsidR="007476C8">
        <w:rPr>
          <w:rFonts w:ascii="Times New Roman" w:eastAsia="宋体" w:hAnsi="Times New Roman"/>
          <w:color w:val="000000"/>
          <w:sz w:val="21"/>
          <w:szCs w:val="21"/>
          <w:lang w:eastAsia="zh-CN"/>
        </w:rPr>
        <w:t>the</w:t>
      </w:r>
      <w:r>
        <w:rPr>
          <w:rFonts w:ascii="Times New Roman" w:eastAsia="宋体" w:hAnsi="Times New Roman"/>
          <w:color w:val="000000"/>
          <w:sz w:val="21"/>
          <w:szCs w:val="21"/>
          <w:lang w:eastAsia="zh-CN"/>
        </w:rPr>
        <w:t xml:space="preserve"> WID on</w:t>
      </w:r>
      <w:r>
        <w:rPr>
          <w:rFonts w:ascii="Times New Roman" w:hAnsi="Times New Roman"/>
          <w:sz w:val="21"/>
          <w:szCs w:val="21"/>
        </w:rPr>
        <w:t xml:space="preserve"> expanded and improved NR positioning has been approved [1], including the following objectives:</w:t>
      </w:r>
    </w:p>
    <w:p w14:paraId="4E9CA9EF" w14:textId="77777777" w:rsidR="004C7C7A" w:rsidRDefault="00F32A13">
      <w:pPr>
        <w:spacing w:beforeLines="50" w:before="120"/>
        <w:ind w:left="0" w:firstLine="0"/>
        <w:jc w:val="both"/>
        <w:rPr>
          <w:rFonts w:ascii="Times New Roman" w:hAnsi="Times New Roman"/>
          <w:sz w:val="21"/>
          <w:szCs w:val="21"/>
        </w:rPr>
      </w:pPr>
      <w:r>
        <w:rPr>
          <w:rFonts w:ascii="Times New Roman" w:hAnsi="Times New Roman"/>
          <w:noProof/>
          <w:sz w:val="21"/>
          <w:szCs w:val="21"/>
          <w:lang w:val="en-US" w:eastAsia="zh-CN"/>
        </w:rPr>
        <mc:AlternateContent>
          <mc:Choice Requires="wps">
            <w:drawing>
              <wp:inline distT="0" distB="0" distL="0" distR="0" wp14:anchorId="1A202576" wp14:editId="5E49D37E">
                <wp:extent cx="6138545" cy="5721350"/>
                <wp:effectExtent l="9525" t="9525" r="5080" b="1270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545" cy="5721350"/>
                        </a:xfrm>
                        <a:prstGeom prst="rect">
                          <a:avLst/>
                        </a:prstGeom>
                        <a:solidFill>
                          <a:srgbClr val="FFFFFF"/>
                        </a:solidFill>
                        <a:ln w="9525">
                          <a:solidFill>
                            <a:srgbClr val="000000"/>
                          </a:solidFill>
                          <a:miter lim="800000"/>
                        </a:ln>
                      </wps:spPr>
                      <wps:txbx>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 xml:space="preserve">Protocol for </w:t>
                            </w:r>
                            <w:proofErr w:type="spellStart"/>
                            <w:r w:rsidRPr="001859ED">
                              <w:rPr>
                                <w:lang w:eastAsia="zh-CN"/>
                              </w:rPr>
                              <w:t>Sidelink</w:t>
                            </w:r>
                            <w:proofErr w:type="spellEnd"/>
                            <w:r w:rsidRPr="001859ED">
                              <w:rPr>
                                <w:lang w:eastAsia="zh-CN"/>
                              </w:rPr>
                              <w:t xml:space="preserve">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proofErr w:type="spellStart"/>
                            <w:r w:rsidRPr="00594268">
                              <w:rPr>
                                <w:lang w:val="en-US" w:eastAsia="ko-KR"/>
                              </w:rPr>
                              <w:t>sidelink</w:t>
                            </w:r>
                            <w:proofErr w:type="spellEnd"/>
                            <w:r w:rsidRPr="00594268">
                              <w:rPr>
                                <w:lang w:val="en-US" w:eastAsia="ko-KR"/>
                              </w:rPr>
                              <w:t xml:space="preserve">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wps:txbx>
                      <wps:bodyPr rot="0" vert="horz" wrap="square" lIns="91440" tIns="45720" rIns="91440" bIns="45720" anchor="t" anchorCtr="0" upright="1">
                        <a:spAutoFit/>
                      </wps:bodyPr>
                    </wps:wsp>
                  </a:graphicData>
                </a:graphic>
              </wp:inline>
            </w:drawing>
          </mc:Choice>
          <mc:Fallback>
            <w:pict>
              <v:shapetype w14:anchorId="1A202576" id="_x0000_t202" coordsize="21600,21600" o:spt="202" path="m,l,21600r21600,l21600,xe">
                <v:stroke joinstyle="miter"/>
                <v:path gradientshapeok="t" o:connecttype="rect"/>
              </v:shapetype>
              <v:shape id="文本框 2" o:spid="_x0000_s1026" type="#_x0000_t202" style="width:483.35pt;height:4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">
                <v:textbox style="mso-fit-shape-to-text:t">
                  <w:txbxContent>
                    <w:p w14:paraId="73938813" w14:textId="77777777" w:rsidR="00E6185C" w:rsidRPr="00077148" w:rsidRDefault="00E6185C" w:rsidP="00E6185C">
                      <w:pPr>
                        <w:numPr>
                          <w:ilvl w:val="0"/>
                          <w:numId w:val="15"/>
                        </w:numPr>
                        <w:spacing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7DD845AC"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6CF5D297" w14:textId="77777777" w:rsidR="00E6185C" w:rsidRDefault="00E6185C" w:rsidP="00E6185C">
                      <w:pPr>
                        <w:numPr>
                          <w:ilvl w:val="2"/>
                          <w:numId w:val="15"/>
                        </w:numPr>
                        <w:spacing w:line="276" w:lineRule="auto"/>
                        <w:rPr>
                          <w:lang w:val="en-US" w:eastAsia="ko-KR"/>
                        </w:rPr>
                      </w:pPr>
                      <w:r w:rsidRPr="00077148">
                        <w:rPr>
                          <w:lang w:val="en-US" w:eastAsia="ko-KR"/>
                        </w:rPr>
                        <w:t>Specify support for SL PRS bandwidths of up to 100 MHz in FR1 spectrum.</w:t>
                      </w:r>
                    </w:p>
                    <w:p w14:paraId="2D9CD57B" w14:textId="77777777" w:rsidR="00E6185C" w:rsidRDefault="00E6185C" w:rsidP="00E6185C">
                      <w:pPr>
                        <w:numPr>
                          <w:ilvl w:val="2"/>
                          <w:numId w:val="15"/>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74B69570"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1B8FEE03" w14:textId="77777777" w:rsidR="00E6185C" w:rsidRPr="00077148" w:rsidRDefault="00E6185C" w:rsidP="00E6185C">
                      <w:pPr>
                        <w:numPr>
                          <w:ilvl w:val="1"/>
                          <w:numId w:val="15"/>
                        </w:numPr>
                        <w:spacing w:line="276" w:lineRule="auto"/>
                        <w:rPr>
                          <w:rFonts w:eastAsia="MS Mincho"/>
                          <w:lang w:val="en-US" w:eastAsia="ko-KR"/>
                        </w:rPr>
                      </w:pPr>
                      <w:r w:rsidRPr="00077148">
                        <w:rPr>
                          <w:lang w:val="en-US" w:eastAsia="ko-KR"/>
                        </w:rPr>
                        <w:t>Specify support of resource allocation for SL PRS:</w:t>
                      </w:r>
                    </w:p>
                    <w:p w14:paraId="7BAABA89"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C3049E"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 xml:space="preserve">For resource allocation mechanism for SL PRS in Scheme 2: </w:t>
                      </w:r>
                    </w:p>
                    <w:p w14:paraId="5794FC23" w14:textId="77777777" w:rsidR="00E6185C" w:rsidRPr="00801262" w:rsidRDefault="00E6185C" w:rsidP="00E6185C">
                      <w:pPr>
                        <w:numPr>
                          <w:ilvl w:val="4"/>
                          <w:numId w:val="15"/>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0999A349" w14:textId="77777777" w:rsidR="00E6185C" w:rsidRPr="00A75785" w:rsidRDefault="00E6185C" w:rsidP="00E6185C">
                      <w:pPr>
                        <w:numPr>
                          <w:ilvl w:val="4"/>
                          <w:numId w:val="15"/>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6619CF74" w14:textId="77777777" w:rsidR="00E6185C" w:rsidRPr="00077148" w:rsidRDefault="00E6185C" w:rsidP="00E6185C">
                      <w:pPr>
                        <w:numPr>
                          <w:ilvl w:val="2"/>
                          <w:numId w:val="15"/>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7388E3B" w14:textId="77777777" w:rsidR="00E6185C" w:rsidRPr="00077148" w:rsidRDefault="00E6185C" w:rsidP="00E6185C">
                      <w:pPr>
                        <w:numPr>
                          <w:ilvl w:val="3"/>
                          <w:numId w:val="15"/>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1FB50EEE" w14:textId="77777777" w:rsidR="00E6185C" w:rsidRPr="00077148" w:rsidRDefault="00E6185C" w:rsidP="00E6185C">
                      <w:pPr>
                        <w:numPr>
                          <w:ilvl w:val="1"/>
                          <w:numId w:val="15"/>
                        </w:numPr>
                        <w:spacing w:line="276" w:lineRule="auto"/>
                        <w:rPr>
                          <w:lang w:val="en-US" w:eastAsia="ko-KR"/>
                        </w:rPr>
                      </w:pPr>
                      <w:r w:rsidRPr="00077148">
                        <w:rPr>
                          <w:lang w:val="en-US" w:eastAsia="ko-KR"/>
                        </w:rPr>
                        <w:t xml:space="preserve">Specify procedures for transmit power control for SL PRS transmissions at least based on open loop power control (OLPC) [RAN1]. </w:t>
                      </w:r>
                    </w:p>
                    <w:p w14:paraId="000A7B5C" w14:textId="77777777" w:rsidR="00E6185C" w:rsidRPr="00077148" w:rsidRDefault="00E6185C" w:rsidP="00E6185C">
                      <w:pPr>
                        <w:numPr>
                          <w:ilvl w:val="1"/>
                          <w:numId w:val="15"/>
                        </w:numPr>
                        <w:spacing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2D2B230F" w14:textId="77777777" w:rsidR="00E6185C" w:rsidRPr="00077148" w:rsidRDefault="00E6185C" w:rsidP="00E6185C">
                      <w:pPr>
                        <w:numPr>
                          <w:ilvl w:val="1"/>
                          <w:numId w:val="15"/>
                        </w:numPr>
                        <w:spacing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6AECB77C" w14:textId="77777777" w:rsidR="00E6185C" w:rsidRPr="00077148" w:rsidRDefault="00E6185C" w:rsidP="00E6185C">
                      <w:pPr>
                        <w:numPr>
                          <w:ilvl w:val="2"/>
                          <w:numId w:val="15"/>
                        </w:numPr>
                        <w:spacing w:line="276" w:lineRule="auto"/>
                        <w:rPr>
                          <w:lang w:val="en-US" w:eastAsia="ko-KR"/>
                        </w:rPr>
                      </w:pPr>
                      <w:r>
                        <w:rPr>
                          <w:bCs/>
                        </w:rPr>
                        <w:t xml:space="preserve">Specify the </w:t>
                      </w:r>
                      <w:r w:rsidRPr="00DD0043">
                        <w:rPr>
                          <w:rFonts w:eastAsia="等线" w:hint="eastAsia"/>
                          <w:lang w:eastAsia="zh-CN"/>
                        </w:rPr>
                        <w:t>p</w:t>
                      </w:r>
                      <w:r>
                        <w:rPr>
                          <w:lang w:eastAsia="zh-CN"/>
                        </w:rPr>
                        <w:t xml:space="preserve">rotocol </w:t>
                      </w:r>
                      <w:r w:rsidRPr="00DD0043">
                        <w:rPr>
                          <w:rFonts w:eastAsia="等线"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6481100" w14:textId="77777777" w:rsidR="00E6185C" w:rsidRPr="007A761F" w:rsidRDefault="00E6185C" w:rsidP="00E6185C">
                      <w:pPr>
                        <w:numPr>
                          <w:ilvl w:val="2"/>
                          <w:numId w:val="15"/>
                        </w:numPr>
                        <w:spacing w:line="276" w:lineRule="auto"/>
                        <w:rPr>
                          <w:lang w:val="en-US" w:eastAsia="ko-KR"/>
                        </w:rPr>
                      </w:pPr>
                      <w:r>
                        <w:rPr>
                          <w:bCs/>
                        </w:rPr>
                        <w:t xml:space="preserve">Specify the </w:t>
                      </w:r>
                      <w:r w:rsidRPr="001859ED">
                        <w:rPr>
                          <w:rFonts w:eastAsia="等线"/>
                          <w:lang w:eastAsia="zh-CN"/>
                        </w:rPr>
                        <w:t>protocol and procedures for SL positioning between U</w:t>
                      </w:r>
                      <w:r>
                        <w:rPr>
                          <w:rFonts w:eastAsia="等线"/>
                          <w:lang w:eastAsia="zh-CN"/>
                        </w:rPr>
                        <w:t>E</w:t>
                      </w:r>
                      <w:r w:rsidRPr="001859ED">
                        <w:rPr>
                          <w:rFonts w:eastAsia="等线"/>
                          <w:lang w:eastAsia="zh-CN"/>
                        </w:rPr>
                        <w:t>s and LMF</w:t>
                      </w:r>
                      <w:r>
                        <w:rPr>
                          <w:rFonts w:eastAsia="MS Mincho"/>
                          <w:lang w:eastAsia="zh-CN"/>
                        </w:rPr>
                        <w:t xml:space="preserve">. </w:t>
                      </w:r>
                    </w:p>
                    <w:p w14:paraId="65C0F7B4" w14:textId="77777777" w:rsidR="00E6185C" w:rsidRDefault="00E6185C" w:rsidP="00E6185C">
                      <w:pPr>
                        <w:numPr>
                          <w:ilvl w:val="1"/>
                          <w:numId w:val="15"/>
                        </w:numPr>
                        <w:spacing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6B9F48B9" w14:textId="11B2168E" w:rsidR="004C7C7A" w:rsidRPr="00E6185C" w:rsidRDefault="00E6185C" w:rsidP="00E6185C">
                      <w:pPr>
                        <w:numPr>
                          <w:ilvl w:val="1"/>
                          <w:numId w:val="15"/>
                        </w:numPr>
                        <w:spacing w:line="276" w:lineRule="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xbxContent>
                </v:textbox>
                <w10:anchorlock/>
              </v:shape>
            </w:pict>
          </mc:Fallback>
        </mc:AlternateContent>
      </w:r>
    </w:p>
    <w:p w14:paraId="6B3008B1" w14:textId="6D7E7AC4" w:rsidR="004C7C7A" w:rsidRDefault="00F32A13">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contribution, </w:t>
      </w:r>
      <w:r>
        <w:rPr>
          <w:rFonts w:ascii="Times New Roman" w:eastAsia="宋体" w:hAnsi="Times New Roman"/>
          <w:color w:val="000000"/>
          <w:sz w:val="21"/>
          <w:szCs w:val="22"/>
          <w:lang w:eastAsia="zh-CN"/>
        </w:rPr>
        <w:t xml:space="preserve">the </w:t>
      </w:r>
      <w:r w:rsidR="00B84C00">
        <w:rPr>
          <w:rFonts w:ascii="Times New Roman" w:eastAsia="宋体" w:hAnsi="Times New Roman"/>
          <w:color w:val="000000"/>
          <w:sz w:val="21"/>
          <w:szCs w:val="22"/>
          <w:lang w:eastAsia="zh-CN"/>
        </w:rPr>
        <w:t xml:space="preserve">remaining </w:t>
      </w:r>
      <w:r w:rsidR="00E6185C">
        <w:rPr>
          <w:rFonts w:ascii="Times New Roman" w:eastAsia="宋体" w:hAnsi="Times New Roman"/>
          <w:color w:val="000000"/>
          <w:sz w:val="21"/>
          <w:szCs w:val="22"/>
          <w:lang w:eastAsia="zh-CN"/>
        </w:rPr>
        <w:t xml:space="preserve">issues and solutions on design of </w:t>
      </w:r>
      <w:proofErr w:type="spellStart"/>
      <w:r w:rsidR="00E6185C">
        <w:rPr>
          <w:rFonts w:ascii="Times New Roman" w:eastAsia="宋体" w:hAnsi="Times New Roman"/>
          <w:color w:val="000000"/>
          <w:sz w:val="21"/>
          <w:szCs w:val="22"/>
          <w:lang w:eastAsia="zh-CN"/>
        </w:rPr>
        <w:t>sidelink</w:t>
      </w:r>
      <w:proofErr w:type="spellEnd"/>
      <w:r w:rsidR="00E6185C">
        <w:rPr>
          <w:rFonts w:ascii="Times New Roman" w:eastAsia="宋体" w:hAnsi="Times New Roman"/>
          <w:color w:val="000000"/>
          <w:sz w:val="21"/>
          <w:szCs w:val="22"/>
          <w:lang w:eastAsia="zh-CN"/>
        </w:rPr>
        <w:t xml:space="preserve"> positioning </w:t>
      </w:r>
      <w:r w:rsidR="00327977">
        <w:rPr>
          <w:rFonts w:ascii="Times New Roman" w:eastAsia="宋体" w:hAnsi="Times New Roman"/>
          <w:color w:val="000000"/>
          <w:sz w:val="21"/>
          <w:szCs w:val="22"/>
          <w:lang w:eastAsia="zh-CN"/>
        </w:rPr>
        <w:t>measurement and reporting are</w:t>
      </w:r>
      <w:r w:rsidR="00E6185C">
        <w:rPr>
          <w:rFonts w:ascii="Times New Roman" w:eastAsia="宋体" w:hAnsi="Times New Roman"/>
          <w:color w:val="000000"/>
          <w:sz w:val="21"/>
          <w:szCs w:val="22"/>
          <w:lang w:eastAsia="zh-CN"/>
        </w:rPr>
        <w:t xml:space="preserve"> </w:t>
      </w:r>
      <w:r w:rsidR="00B84C00">
        <w:rPr>
          <w:rFonts w:ascii="Times New Roman" w:eastAsia="宋体" w:hAnsi="Times New Roman"/>
          <w:color w:val="000000"/>
          <w:sz w:val="21"/>
          <w:szCs w:val="22"/>
          <w:lang w:eastAsia="zh-CN"/>
        </w:rPr>
        <w:t xml:space="preserve">further </w:t>
      </w:r>
      <w:r w:rsidR="00E6185C">
        <w:rPr>
          <w:rFonts w:ascii="Times New Roman" w:eastAsia="宋体" w:hAnsi="Times New Roman"/>
          <w:color w:val="000000"/>
          <w:sz w:val="21"/>
          <w:szCs w:val="22"/>
          <w:lang w:eastAsia="zh-CN"/>
        </w:rPr>
        <w:t>discussed, and our opinions are given.</w:t>
      </w:r>
    </w:p>
    <w:p w14:paraId="17256F31" w14:textId="77777777" w:rsidR="00753B0E" w:rsidRDefault="00753B0E" w:rsidP="001475DD">
      <w:pPr>
        <w:pStyle w:val="1"/>
      </w:pPr>
      <w:r>
        <w:lastRenderedPageBreak/>
        <w:t>Discussion</w:t>
      </w:r>
    </w:p>
    <w:p w14:paraId="777D40D3" w14:textId="2881D06B" w:rsidR="00E86368" w:rsidRDefault="00FF565B" w:rsidP="00753B0E">
      <w:pPr>
        <w:pStyle w:val="2"/>
      </w:pPr>
      <w:r>
        <w:t>SL positioning measurement</w:t>
      </w:r>
    </w:p>
    <w:p w14:paraId="61763433" w14:textId="66896448" w:rsidR="00B0378B" w:rsidRDefault="00E50740" w:rsidP="00FF565B">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w:t>
      </w:r>
      <w:r w:rsidR="00657247">
        <w:rPr>
          <w:rFonts w:ascii="Times New Roman" w:eastAsia="宋体" w:hAnsi="Times New Roman"/>
          <w:color w:val="000000"/>
          <w:sz w:val="21"/>
          <w:szCs w:val="22"/>
          <w:lang w:eastAsia="zh-CN"/>
        </w:rPr>
        <w:t xml:space="preserve"> RAN1#11</w:t>
      </w:r>
      <w:r w:rsidR="00CE38C5">
        <w:rPr>
          <w:rFonts w:ascii="Times New Roman" w:eastAsia="宋体" w:hAnsi="Times New Roman"/>
          <w:color w:val="000000"/>
          <w:sz w:val="21"/>
          <w:szCs w:val="22"/>
          <w:lang w:eastAsia="zh-CN"/>
        </w:rPr>
        <w:t>3</w:t>
      </w:r>
      <w:r w:rsidR="00B46ED5">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meeting</w:t>
      </w:r>
      <w:r w:rsidR="00B46ED5">
        <w:rPr>
          <w:rFonts w:ascii="Times New Roman" w:eastAsia="宋体" w:hAnsi="Times New Roman"/>
          <w:color w:val="000000"/>
          <w:sz w:val="21"/>
          <w:szCs w:val="22"/>
          <w:lang w:eastAsia="zh-CN"/>
        </w:rPr>
        <w:t>, t</w:t>
      </w:r>
      <w:r w:rsidR="00B0378B">
        <w:rPr>
          <w:rFonts w:ascii="Times New Roman" w:eastAsia="宋体" w:hAnsi="Times New Roman"/>
          <w:color w:val="000000"/>
          <w:sz w:val="21"/>
          <w:szCs w:val="22"/>
          <w:lang w:eastAsia="zh-CN"/>
        </w:rPr>
        <w:t xml:space="preserve">he following agreement was made on SL </w:t>
      </w:r>
      <w:r w:rsidR="00B0378B">
        <w:rPr>
          <w:rFonts w:ascii="Times New Roman" w:eastAsia="宋体" w:hAnsi="Times New Roman" w:hint="eastAsia"/>
          <w:color w:val="000000"/>
          <w:sz w:val="21"/>
          <w:szCs w:val="22"/>
          <w:lang w:eastAsia="zh-CN"/>
        </w:rPr>
        <w:t>PRS</w:t>
      </w:r>
      <w:r w:rsidR="00B0378B">
        <w:rPr>
          <w:rFonts w:ascii="Times New Roman" w:eastAsia="宋体" w:hAnsi="Times New Roman"/>
          <w:color w:val="000000"/>
          <w:sz w:val="21"/>
          <w:szCs w:val="22"/>
          <w:lang w:eastAsia="zh-CN"/>
        </w:rPr>
        <w:t xml:space="preserve"> based RX-TX measurement:</w:t>
      </w:r>
    </w:p>
    <w:tbl>
      <w:tblPr>
        <w:tblStyle w:val="afc"/>
        <w:tblW w:w="0" w:type="auto"/>
        <w:tblLook w:val="04A0" w:firstRow="1" w:lastRow="0" w:firstColumn="1" w:lastColumn="0" w:noHBand="0" w:noVBand="1"/>
      </w:tblPr>
      <w:tblGrid>
        <w:gridCol w:w="9631"/>
      </w:tblGrid>
      <w:tr w:rsidR="00CE38C5" w:rsidRPr="00235AA0" w14:paraId="13859757" w14:textId="77777777" w:rsidTr="00CE38C5">
        <w:trPr>
          <w:trHeight w:val="1759"/>
        </w:trPr>
        <w:tc>
          <w:tcPr>
            <w:tcW w:w="9631" w:type="dxa"/>
          </w:tcPr>
          <w:p w14:paraId="521AE2A3" w14:textId="77777777" w:rsidR="00CE38C5" w:rsidRPr="00CE38C5" w:rsidRDefault="00CE38C5" w:rsidP="00CE38C5">
            <w:pPr>
              <w:ind w:left="0" w:firstLine="0"/>
              <w:rPr>
                <w:rFonts w:eastAsia="等线"/>
                <w:b/>
                <w:bCs/>
                <w:sz w:val="21"/>
                <w:szCs w:val="21"/>
                <w:lang w:eastAsia="zh-CN"/>
              </w:rPr>
            </w:pPr>
            <w:r w:rsidRPr="00CE38C5">
              <w:rPr>
                <w:rFonts w:eastAsia="等线"/>
                <w:b/>
                <w:bCs/>
                <w:sz w:val="21"/>
                <w:szCs w:val="21"/>
                <w:highlight w:val="green"/>
                <w:lang w:eastAsia="zh-CN"/>
              </w:rPr>
              <w:t>Agreement</w:t>
            </w:r>
          </w:p>
          <w:p w14:paraId="6C756699" w14:textId="77777777" w:rsidR="00CE38C5" w:rsidRPr="00CE38C5" w:rsidRDefault="00CE38C5" w:rsidP="00CE38C5">
            <w:pPr>
              <w:snapToGrid w:val="0"/>
              <w:ind w:left="0" w:firstLine="0"/>
              <w:jc w:val="both"/>
              <w:rPr>
                <w:rFonts w:eastAsia="等线"/>
                <w:sz w:val="21"/>
                <w:szCs w:val="21"/>
                <w:lang w:val="en-US"/>
              </w:rPr>
            </w:pPr>
            <w:r w:rsidRPr="00CE38C5">
              <w:rPr>
                <w:sz w:val="21"/>
                <w:szCs w:val="21"/>
                <w:lang w:val="en-US"/>
              </w:rPr>
              <w:t xml:space="preserve">For definition of </w:t>
            </w:r>
            <w:bookmarkStart w:id="2" w:name="_Hlk142294635"/>
            <w:r w:rsidRPr="00CE38C5">
              <w:rPr>
                <w:sz w:val="21"/>
                <w:szCs w:val="21"/>
                <w:lang w:val="en-US"/>
              </w:rPr>
              <w:t>SL-PRS based Rx-Tx measurement</w:t>
            </w:r>
            <w:bookmarkEnd w:id="2"/>
            <w:r w:rsidRPr="00CE38C5">
              <w:rPr>
                <w:sz w:val="21"/>
                <w:szCs w:val="21"/>
                <w:lang w:val="en-US"/>
              </w:rPr>
              <w:t xml:space="preserve">, </w:t>
            </w:r>
            <w:bookmarkStart w:id="3" w:name="OLE_LINK170"/>
            <w:r w:rsidRPr="00CE38C5">
              <w:rPr>
                <w:sz w:val="21"/>
                <w:szCs w:val="21"/>
                <w:lang w:val="en-US"/>
              </w:rPr>
              <w:t xml:space="preserve">the </w:t>
            </w:r>
            <w:bookmarkStart w:id="4" w:name="OLE_LINK154"/>
            <w:r w:rsidRPr="00CE38C5">
              <w:rPr>
                <w:rFonts w:eastAsia="等线"/>
                <w:sz w:val="21"/>
                <w:szCs w:val="21"/>
                <w:lang w:val="en-US"/>
              </w:rPr>
              <w:t>actual SL-PRS transmission time</w:t>
            </w:r>
            <w:bookmarkEnd w:id="4"/>
            <w:r w:rsidRPr="00CE38C5">
              <w:rPr>
                <w:rFonts w:eastAsia="等线"/>
                <w:sz w:val="21"/>
                <w:szCs w:val="21"/>
                <w:lang w:val="en-US"/>
              </w:rPr>
              <w:t xml:space="preserve"> is used</w:t>
            </w:r>
            <w:bookmarkEnd w:id="3"/>
            <w:r w:rsidRPr="00CE38C5">
              <w:rPr>
                <w:rFonts w:eastAsia="等线"/>
                <w:sz w:val="21"/>
                <w:szCs w:val="21"/>
                <w:lang w:val="en-US"/>
              </w:rPr>
              <w:t xml:space="preserve"> </w:t>
            </w:r>
            <w:bookmarkStart w:id="5" w:name="OLE_LINK155"/>
            <w:r w:rsidRPr="00CE38C5">
              <w:rPr>
                <w:rFonts w:eastAsia="等线"/>
                <w:sz w:val="21"/>
                <w:szCs w:val="21"/>
                <w:lang w:val="en-US"/>
              </w:rPr>
              <w:t>for the definition of SL-PRS based Rx-Tx time difference measurement</w:t>
            </w:r>
            <w:bookmarkEnd w:id="5"/>
            <w:r w:rsidRPr="00CE38C5">
              <w:rPr>
                <w:rFonts w:eastAsia="等线"/>
                <w:sz w:val="21"/>
                <w:szCs w:val="21"/>
                <w:lang w:val="en-US"/>
              </w:rPr>
              <w:t xml:space="preserve"> if </w:t>
            </w:r>
            <w:bookmarkStart w:id="6" w:name="OLE_LINK149"/>
            <w:r w:rsidRPr="00CE38C5">
              <w:rPr>
                <w:rFonts w:eastAsia="等线"/>
                <w:sz w:val="21"/>
                <w:szCs w:val="21"/>
                <w:lang w:val="en-US"/>
              </w:rPr>
              <w:t>the UE optionally reports the Tx time information</w:t>
            </w:r>
            <w:bookmarkEnd w:id="6"/>
            <w:r w:rsidRPr="00CE38C5">
              <w:rPr>
                <w:rFonts w:eastAsia="等线"/>
                <w:sz w:val="21"/>
                <w:szCs w:val="21"/>
                <w:lang w:val="en-US"/>
              </w:rPr>
              <w:t xml:space="preserve">, otherwise use the Rel-16/17 definition for </w:t>
            </w:r>
            <w:proofErr w:type="spellStart"/>
            <w:r w:rsidRPr="00CE38C5">
              <w:rPr>
                <w:rFonts w:eastAsia="等线"/>
                <w:sz w:val="21"/>
                <w:szCs w:val="21"/>
                <w:lang w:val="en-US"/>
              </w:rPr>
              <w:t>gNB</w:t>
            </w:r>
            <w:proofErr w:type="spellEnd"/>
            <w:r w:rsidRPr="00CE38C5">
              <w:rPr>
                <w:rFonts w:eastAsia="等线"/>
                <w:sz w:val="21"/>
                <w:szCs w:val="21"/>
                <w:lang w:val="en-US"/>
              </w:rPr>
              <w:t xml:space="preserve"> Rx-Tx time difference/UE Rx-Tx time difference in </w:t>
            </w:r>
            <w:proofErr w:type="spellStart"/>
            <w:r w:rsidRPr="00CE38C5">
              <w:rPr>
                <w:rFonts w:eastAsia="等线"/>
                <w:sz w:val="21"/>
                <w:szCs w:val="21"/>
                <w:lang w:val="en-US"/>
              </w:rPr>
              <w:t>Uu</w:t>
            </w:r>
            <w:proofErr w:type="spellEnd"/>
            <w:r w:rsidRPr="00CE38C5">
              <w:rPr>
                <w:rFonts w:eastAsia="等线"/>
                <w:sz w:val="21"/>
                <w:szCs w:val="21"/>
                <w:lang w:val="en-US"/>
              </w:rPr>
              <w:t>.</w:t>
            </w:r>
          </w:p>
          <w:p w14:paraId="6EEDDE2F" w14:textId="77777777" w:rsidR="00CE38C5" w:rsidRPr="00CE38C5" w:rsidRDefault="00CE38C5" w:rsidP="00CE38C5">
            <w:pPr>
              <w:numPr>
                <w:ilvl w:val="0"/>
                <w:numId w:val="19"/>
              </w:numPr>
              <w:snapToGrid w:val="0"/>
              <w:ind w:left="720"/>
              <w:rPr>
                <w:rFonts w:eastAsia="等线"/>
                <w:sz w:val="21"/>
                <w:szCs w:val="21"/>
                <w:lang w:val="en-US"/>
              </w:rPr>
            </w:pPr>
            <w:r w:rsidRPr="00CE38C5">
              <w:rPr>
                <w:rFonts w:eastAsia="等线"/>
                <w:sz w:val="21"/>
                <w:szCs w:val="21"/>
                <w:lang w:val="en-US"/>
              </w:rPr>
              <w:t xml:space="preserve">FFS: details of </w:t>
            </w:r>
            <w:bookmarkStart w:id="7" w:name="OLE_LINK153"/>
            <w:r w:rsidRPr="00CE38C5">
              <w:rPr>
                <w:rFonts w:eastAsia="等线"/>
                <w:sz w:val="21"/>
                <w:szCs w:val="21"/>
                <w:lang w:val="en-US"/>
              </w:rPr>
              <w:t>the Tx time information</w:t>
            </w:r>
            <w:bookmarkEnd w:id="7"/>
          </w:p>
          <w:p w14:paraId="3671B2C7" w14:textId="77777777" w:rsidR="00CE38C5" w:rsidRPr="00CE38C5" w:rsidRDefault="00CE38C5" w:rsidP="00CE38C5">
            <w:pPr>
              <w:numPr>
                <w:ilvl w:val="0"/>
                <w:numId w:val="19"/>
              </w:numPr>
              <w:snapToGrid w:val="0"/>
              <w:ind w:left="720"/>
              <w:rPr>
                <w:rFonts w:eastAsia="等线"/>
                <w:sz w:val="21"/>
                <w:szCs w:val="21"/>
                <w:lang w:val="en-US"/>
              </w:rPr>
            </w:pPr>
            <w:r w:rsidRPr="00CE38C5">
              <w:rPr>
                <w:rFonts w:eastAsia="等线"/>
                <w:sz w:val="21"/>
                <w:szCs w:val="21"/>
                <w:lang w:val="en-US"/>
              </w:rPr>
              <w:t xml:space="preserve">FFS: whether additionally </w:t>
            </w:r>
            <w:bookmarkStart w:id="8" w:name="OLE_LINK151"/>
            <w:r w:rsidRPr="00CE38C5">
              <w:rPr>
                <w:rFonts w:eastAsia="等线"/>
                <w:sz w:val="21"/>
                <w:szCs w:val="21"/>
                <w:lang w:val="en-US"/>
              </w:rPr>
              <w:t xml:space="preserve">the </w:t>
            </w:r>
            <w:bookmarkStart w:id="9" w:name="_Hlk142294846"/>
            <w:r w:rsidRPr="00CE38C5">
              <w:rPr>
                <w:rFonts w:eastAsia="等线"/>
                <w:sz w:val="21"/>
                <w:szCs w:val="21"/>
                <w:lang w:val="en-US"/>
              </w:rPr>
              <w:t>network or LMF can request the UE to report the Tx time information</w:t>
            </w:r>
            <w:bookmarkEnd w:id="8"/>
            <w:bookmarkEnd w:id="9"/>
          </w:p>
          <w:p w14:paraId="02911956" w14:textId="2C7B6902" w:rsidR="00CE38C5" w:rsidRPr="00235AA0" w:rsidRDefault="00CE38C5" w:rsidP="00CE38C5">
            <w:pPr>
              <w:numPr>
                <w:ilvl w:val="0"/>
                <w:numId w:val="19"/>
              </w:numPr>
              <w:snapToGrid w:val="0"/>
              <w:ind w:left="720"/>
              <w:rPr>
                <w:rFonts w:eastAsia="等线"/>
                <w:sz w:val="21"/>
                <w:szCs w:val="21"/>
                <w:lang w:val="en-US"/>
              </w:rPr>
            </w:pPr>
            <w:r w:rsidRPr="00CE38C5">
              <w:rPr>
                <w:rFonts w:eastAsia="等线"/>
                <w:sz w:val="21"/>
                <w:szCs w:val="21"/>
                <w:lang w:val="en-US"/>
              </w:rPr>
              <w:t xml:space="preserve">Note: the </w:t>
            </w:r>
            <w:bookmarkStart w:id="10" w:name="OLE_LINK150"/>
            <w:r w:rsidRPr="00CE38C5">
              <w:rPr>
                <w:rFonts w:eastAsia="等线"/>
                <w:sz w:val="21"/>
                <w:szCs w:val="21"/>
                <w:lang w:val="en-US"/>
              </w:rPr>
              <w:t xml:space="preserve">value of Rx-Tx measurement is within [-0.5 0.5] </w:t>
            </w:r>
            <w:proofErr w:type="spellStart"/>
            <w:r w:rsidRPr="00CE38C5">
              <w:rPr>
                <w:rFonts w:eastAsia="等线"/>
                <w:sz w:val="21"/>
                <w:szCs w:val="21"/>
                <w:lang w:val="en-US"/>
              </w:rPr>
              <w:t>ms</w:t>
            </w:r>
            <w:bookmarkEnd w:id="10"/>
            <w:proofErr w:type="spellEnd"/>
          </w:p>
        </w:tc>
      </w:tr>
    </w:tbl>
    <w:p w14:paraId="7FD1654D" w14:textId="5436726B" w:rsidR="00CE38C5" w:rsidRPr="00235AA0" w:rsidRDefault="00F22577" w:rsidP="00FF565B">
      <w:pPr>
        <w:spacing w:beforeLines="50" w:before="120"/>
        <w:ind w:left="0" w:firstLine="0"/>
        <w:jc w:val="both"/>
        <w:rPr>
          <w:rFonts w:ascii="Times New Roman" w:eastAsiaTheme="minorEastAsia" w:hAnsi="Times New Roman"/>
          <w:sz w:val="21"/>
          <w:szCs w:val="21"/>
          <w:lang w:eastAsia="zh-CN"/>
        </w:rPr>
      </w:pPr>
      <w:r w:rsidRPr="00235AA0">
        <w:rPr>
          <w:rFonts w:ascii="Times New Roman" w:eastAsiaTheme="minorEastAsia" w:hAnsi="Times New Roman" w:hint="eastAsia"/>
          <w:sz w:val="21"/>
          <w:szCs w:val="21"/>
          <w:lang w:eastAsia="zh-CN"/>
        </w:rPr>
        <w:t>D</w:t>
      </w:r>
      <w:r w:rsidRPr="00235AA0">
        <w:rPr>
          <w:rFonts w:ascii="Times New Roman" w:eastAsiaTheme="minorEastAsia" w:hAnsi="Times New Roman"/>
          <w:sz w:val="21"/>
          <w:szCs w:val="21"/>
          <w:lang w:eastAsia="zh-CN"/>
        </w:rPr>
        <w:t xml:space="preserve">uring the RAN1#113 meeting, both Alt 1 and Alt 3 in the earlier meeting were agreed as a compromise for the proponents of the two alternatives. </w:t>
      </w:r>
      <w:r w:rsidR="00F41103" w:rsidRPr="00235AA0">
        <w:rPr>
          <w:rFonts w:ascii="Times New Roman" w:eastAsiaTheme="minorEastAsia" w:hAnsi="Times New Roman"/>
          <w:sz w:val="21"/>
          <w:szCs w:val="21"/>
          <w:lang w:eastAsia="zh-CN"/>
        </w:rPr>
        <w:t xml:space="preserve">According to the above agreements, if the UE optionally reports the Tx time information, Alt 1 will be operated; otherwise, it will go with Alt 3. One remaining issue is what is the specific content reported in Tx time information, from our perspective, </w:t>
      </w:r>
      <w:bookmarkStart w:id="11" w:name="_Hlk142294532"/>
      <w:r w:rsidR="008B017B" w:rsidRPr="00235AA0">
        <w:rPr>
          <w:rFonts w:ascii="Times New Roman" w:eastAsiaTheme="minorEastAsia" w:hAnsi="Times New Roman"/>
          <w:sz w:val="21"/>
          <w:szCs w:val="21"/>
          <w:lang w:eastAsia="zh-CN"/>
        </w:rPr>
        <w:t>the actual Tx time stamp</w:t>
      </w:r>
      <w:bookmarkEnd w:id="11"/>
      <w:r w:rsidR="008B017B" w:rsidRPr="00235AA0">
        <w:rPr>
          <w:rFonts w:ascii="Times New Roman" w:eastAsiaTheme="minorEastAsia" w:hAnsi="Times New Roman"/>
          <w:sz w:val="21"/>
          <w:szCs w:val="21"/>
          <w:lang w:eastAsia="zh-CN"/>
        </w:rPr>
        <w:t xml:space="preserve"> would be reported together with the measurement, which can make sure the value of Rx-Tx measurement is within [-0.5 0.5] </w:t>
      </w:r>
      <w:proofErr w:type="spellStart"/>
      <w:r w:rsidR="008B017B" w:rsidRPr="00235AA0">
        <w:rPr>
          <w:rFonts w:ascii="Times New Roman" w:eastAsiaTheme="minorEastAsia" w:hAnsi="Times New Roman"/>
          <w:sz w:val="21"/>
          <w:szCs w:val="21"/>
          <w:lang w:eastAsia="zh-CN"/>
        </w:rPr>
        <w:t>ms</w:t>
      </w:r>
      <w:proofErr w:type="spellEnd"/>
      <w:r w:rsidR="008B017B" w:rsidRPr="00235AA0">
        <w:rPr>
          <w:rFonts w:ascii="Times New Roman" w:eastAsiaTheme="minorEastAsia" w:hAnsi="Times New Roman"/>
          <w:sz w:val="21"/>
          <w:szCs w:val="21"/>
          <w:lang w:eastAsia="zh-CN"/>
        </w:rPr>
        <w:t>.</w:t>
      </w:r>
      <w:r w:rsidR="009D0C5F" w:rsidRPr="00235AA0">
        <w:rPr>
          <w:rFonts w:ascii="Times New Roman" w:eastAsiaTheme="minorEastAsia" w:hAnsi="Times New Roman"/>
          <w:sz w:val="21"/>
          <w:szCs w:val="21"/>
          <w:lang w:eastAsia="zh-CN"/>
        </w:rPr>
        <w:t xml:space="preserve"> Another aspect is whether the network or LMF can request the UE to report the Tx time information</w:t>
      </w:r>
      <w:r w:rsidR="009D709A" w:rsidRPr="00235AA0">
        <w:rPr>
          <w:rFonts w:ascii="Times New Roman" w:eastAsiaTheme="minorEastAsia" w:hAnsi="Times New Roman"/>
          <w:sz w:val="21"/>
          <w:szCs w:val="21"/>
          <w:lang w:eastAsia="zh-CN"/>
        </w:rPr>
        <w:t>, in our view, it is not needed and we prefer to completely depend on the implementation of Rx UE to decide whether to report this Tx time information.</w:t>
      </w:r>
    </w:p>
    <w:p w14:paraId="47D0582D" w14:textId="2C0DF6F4" w:rsidR="009D709A" w:rsidRPr="00235AA0" w:rsidRDefault="0033612F" w:rsidP="00FF565B">
      <w:pPr>
        <w:spacing w:beforeLines="50" w:before="120"/>
        <w:ind w:left="0" w:firstLine="0"/>
        <w:jc w:val="both"/>
        <w:rPr>
          <w:rFonts w:ascii="Times New Roman" w:eastAsiaTheme="minorEastAsia" w:hAnsi="Times New Roman"/>
          <w:b/>
          <w:bCs/>
          <w:sz w:val="21"/>
          <w:szCs w:val="21"/>
          <w:lang w:eastAsia="zh-CN"/>
        </w:rPr>
      </w:pPr>
      <w:bookmarkStart w:id="12" w:name="OLE_LINK1"/>
      <w:r w:rsidRPr="00235AA0">
        <w:rPr>
          <w:rFonts w:ascii="Times New Roman" w:eastAsiaTheme="minorEastAsia" w:hAnsi="Times New Roman" w:hint="eastAsia"/>
          <w:b/>
          <w:bCs/>
          <w:sz w:val="21"/>
          <w:szCs w:val="21"/>
          <w:lang w:eastAsia="zh-CN"/>
        </w:rPr>
        <w:t>P</w:t>
      </w:r>
      <w:r w:rsidRPr="00235AA0">
        <w:rPr>
          <w:rFonts w:ascii="Times New Roman" w:eastAsiaTheme="minorEastAsia" w:hAnsi="Times New Roman"/>
          <w:b/>
          <w:bCs/>
          <w:sz w:val="21"/>
          <w:szCs w:val="21"/>
          <w:lang w:eastAsia="zh-CN"/>
        </w:rPr>
        <w:t xml:space="preserve">roposal 1: The Tx time information should be the actual Tx time stamp which can be optionally reported </w:t>
      </w:r>
      <w:r w:rsidR="0087558E" w:rsidRPr="00235AA0">
        <w:rPr>
          <w:rFonts w:ascii="Times New Roman" w:eastAsiaTheme="minorEastAsia" w:hAnsi="Times New Roman"/>
          <w:b/>
          <w:bCs/>
          <w:sz w:val="21"/>
          <w:szCs w:val="21"/>
          <w:lang w:eastAsia="zh-CN"/>
        </w:rPr>
        <w:t xml:space="preserve">in order </w:t>
      </w:r>
      <w:r w:rsidR="0096549D" w:rsidRPr="00235AA0">
        <w:rPr>
          <w:rFonts w:ascii="Times New Roman" w:eastAsiaTheme="minorEastAsia" w:hAnsi="Times New Roman"/>
          <w:b/>
          <w:bCs/>
          <w:sz w:val="21"/>
          <w:szCs w:val="21"/>
          <w:lang w:eastAsia="zh-CN"/>
        </w:rPr>
        <w:t>to use the actual SL-PRS transmission time for SL-PRS based Rx-Tx time difference measurement.</w:t>
      </w:r>
    </w:p>
    <w:p w14:paraId="13D1BE7B" w14:textId="6134E9FF" w:rsidR="0096549D" w:rsidRPr="00235AA0" w:rsidRDefault="0096549D" w:rsidP="0096549D">
      <w:pPr>
        <w:pStyle w:val="aff2"/>
        <w:numPr>
          <w:ilvl w:val="0"/>
          <w:numId w:val="20"/>
        </w:numPr>
        <w:spacing w:beforeLines="50" w:before="120"/>
        <w:ind w:leftChars="0"/>
        <w:jc w:val="both"/>
        <w:rPr>
          <w:rFonts w:ascii="Times New Roman" w:eastAsiaTheme="minorEastAsia" w:hAnsi="Times New Roman"/>
          <w:b/>
          <w:bCs/>
          <w:sz w:val="21"/>
          <w:szCs w:val="21"/>
        </w:rPr>
      </w:pPr>
      <w:r w:rsidRPr="00235AA0">
        <w:rPr>
          <w:rFonts w:ascii="Times New Roman" w:eastAsiaTheme="minorEastAsia" w:hAnsi="Times New Roman"/>
          <w:b/>
          <w:bCs/>
          <w:sz w:val="21"/>
          <w:szCs w:val="21"/>
        </w:rPr>
        <w:t>It is NOT supported tha</w:t>
      </w:r>
      <w:r w:rsidR="00CB0A2B" w:rsidRPr="00235AA0">
        <w:rPr>
          <w:rFonts w:ascii="Times New Roman" w:eastAsiaTheme="minorEastAsia" w:hAnsi="Times New Roman"/>
          <w:b/>
          <w:bCs/>
          <w:sz w:val="21"/>
          <w:szCs w:val="21"/>
        </w:rPr>
        <w:t>t</w:t>
      </w:r>
      <w:r w:rsidRPr="00235AA0">
        <w:rPr>
          <w:rFonts w:ascii="Times New Roman" w:eastAsiaTheme="minorEastAsia" w:hAnsi="Times New Roman"/>
          <w:b/>
          <w:bCs/>
          <w:sz w:val="21"/>
          <w:szCs w:val="21"/>
        </w:rPr>
        <w:t xml:space="preserve"> the network or LMF </w:t>
      </w:r>
      <w:r w:rsidR="0087558E" w:rsidRPr="00235AA0">
        <w:rPr>
          <w:rFonts w:ascii="Times New Roman" w:eastAsiaTheme="minorEastAsia" w:hAnsi="Times New Roman"/>
          <w:b/>
          <w:bCs/>
          <w:sz w:val="21"/>
          <w:szCs w:val="21"/>
        </w:rPr>
        <w:t xml:space="preserve">can </w:t>
      </w:r>
      <w:r w:rsidRPr="00235AA0">
        <w:rPr>
          <w:rFonts w:ascii="Times New Roman" w:eastAsiaTheme="minorEastAsia" w:hAnsi="Times New Roman"/>
          <w:b/>
          <w:bCs/>
          <w:sz w:val="21"/>
          <w:szCs w:val="21"/>
        </w:rPr>
        <w:t>request the UE to report this Tx time information.</w:t>
      </w:r>
    </w:p>
    <w:bookmarkEnd w:id="12"/>
    <w:p w14:paraId="1D94E6CB" w14:textId="18873654" w:rsidR="00276B6A" w:rsidRPr="00235AA0" w:rsidRDefault="000A2F16" w:rsidP="00FF565B">
      <w:pPr>
        <w:spacing w:beforeLines="50" w:before="120"/>
        <w:ind w:left="0" w:firstLine="0"/>
        <w:jc w:val="both"/>
        <w:rPr>
          <w:rFonts w:ascii="Times New Roman" w:eastAsia="宋体" w:hAnsi="Times New Roman"/>
          <w:color w:val="000000"/>
          <w:sz w:val="21"/>
          <w:szCs w:val="21"/>
          <w:lang w:eastAsia="zh-CN"/>
        </w:rPr>
      </w:pPr>
      <w:r w:rsidRPr="00235AA0">
        <w:rPr>
          <w:rFonts w:ascii="Times New Roman" w:eastAsia="宋体" w:hAnsi="Times New Roman"/>
          <w:color w:val="000000"/>
          <w:sz w:val="21"/>
          <w:szCs w:val="21"/>
          <w:lang w:eastAsia="zh-CN"/>
        </w:rPr>
        <w:t xml:space="preserve">In the study phase of SL positioning/ranging, </w:t>
      </w:r>
      <w:proofErr w:type="spellStart"/>
      <w:r w:rsidRPr="00235AA0">
        <w:rPr>
          <w:rFonts w:ascii="Times New Roman" w:eastAsia="宋体" w:hAnsi="Times New Roman"/>
          <w:color w:val="000000"/>
          <w:sz w:val="21"/>
          <w:szCs w:val="21"/>
          <w:lang w:eastAsia="zh-CN"/>
        </w:rPr>
        <w:t>Uu</w:t>
      </w:r>
      <w:proofErr w:type="spellEnd"/>
      <w:r w:rsidRPr="00235AA0">
        <w:rPr>
          <w:rFonts w:ascii="Times New Roman" w:eastAsia="宋体" w:hAnsi="Times New Roman"/>
          <w:color w:val="000000"/>
          <w:sz w:val="21"/>
          <w:szCs w:val="21"/>
          <w:lang w:eastAsia="zh-CN"/>
        </w:rPr>
        <w:t xml:space="preserve"> + PC5 based solutions have been investigated, and the benefit of the solution has been shown. It would be beneficial to consider potential measurement definition such as SL-DL RSTD. The timing different between DL PRS signal from a BS type RSU and a SL PRS signal from a UE </w:t>
      </w:r>
      <w:r w:rsidR="00235AA0" w:rsidRPr="00235AA0">
        <w:rPr>
          <w:rFonts w:ascii="Times New Roman" w:eastAsia="宋体" w:hAnsi="Times New Roman"/>
          <w:color w:val="000000"/>
          <w:sz w:val="21"/>
          <w:szCs w:val="21"/>
          <w:lang w:eastAsia="zh-CN"/>
        </w:rPr>
        <w:t>type RSU</w:t>
      </w:r>
      <w:r w:rsidRPr="00235AA0">
        <w:rPr>
          <w:rFonts w:ascii="Times New Roman" w:eastAsia="宋体" w:hAnsi="Times New Roman"/>
          <w:color w:val="000000"/>
          <w:sz w:val="21"/>
          <w:szCs w:val="21"/>
          <w:lang w:eastAsia="zh-CN"/>
        </w:rPr>
        <w:t xml:space="preserve"> can be measured, and contribute to the calculation of target UE positioning. A definition similar to DL RSTD can be considered.</w:t>
      </w:r>
    </w:p>
    <w:p w14:paraId="7C993A43" w14:textId="07F0DDA1" w:rsidR="000A2F16" w:rsidRPr="00235AA0" w:rsidRDefault="000A2F16" w:rsidP="00FF565B">
      <w:pPr>
        <w:spacing w:beforeLines="50" w:before="120"/>
        <w:ind w:left="0" w:firstLine="0"/>
        <w:jc w:val="both"/>
        <w:rPr>
          <w:rFonts w:ascii="Times New Roman" w:eastAsia="宋体" w:hAnsi="Times New Roman"/>
          <w:b/>
          <w:bCs/>
          <w:color w:val="000000"/>
          <w:sz w:val="21"/>
          <w:szCs w:val="21"/>
          <w:lang w:eastAsia="zh-CN"/>
        </w:rPr>
      </w:pPr>
      <w:bookmarkStart w:id="13" w:name="OLE_LINK2"/>
      <w:r w:rsidRPr="00235AA0">
        <w:rPr>
          <w:rFonts w:ascii="Times New Roman" w:eastAsia="宋体" w:hAnsi="Times New Roman"/>
          <w:b/>
          <w:bCs/>
          <w:color w:val="000000"/>
          <w:sz w:val="21"/>
          <w:szCs w:val="21"/>
          <w:lang w:eastAsia="zh-CN"/>
        </w:rPr>
        <w:t xml:space="preserve">Proposal 2: SL-DL RSTD is defined as the measurement of the timing difference between DL PRS and SL PRS. </w:t>
      </w:r>
    </w:p>
    <w:bookmarkEnd w:id="13"/>
    <w:p w14:paraId="4921592F" w14:textId="0AA3B140" w:rsidR="000A2F16" w:rsidRPr="00235AA0" w:rsidRDefault="00E75C29" w:rsidP="00FF565B">
      <w:pPr>
        <w:spacing w:beforeLines="50" w:before="120"/>
        <w:ind w:left="0" w:firstLine="0"/>
        <w:jc w:val="both"/>
        <w:rPr>
          <w:rFonts w:ascii="Times New Roman" w:eastAsia="宋体" w:hAnsi="Times New Roman"/>
          <w:color w:val="000000"/>
          <w:sz w:val="21"/>
          <w:szCs w:val="21"/>
          <w:lang w:eastAsia="zh-CN"/>
        </w:rPr>
      </w:pPr>
      <w:r w:rsidRPr="00235AA0">
        <w:rPr>
          <w:rFonts w:ascii="Times New Roman" w:eastAsia="宋体" w:hAnsi="Times New Roman" w:hint="eastAsia"/>
          <w:color w:val="000000"/>
          <w:sz w:val="21"/>
          <w:szCs w:val="21"/>
          <w:lang w:eastAsia="zh-CN"/>
        </w:rPr>
        <w:t>R</w:t>
      </w:r>
      <w:r w:rsidRPr="00235AA0">
        <w:rPr>
          <w:rFonts w:ascii="Times New Roman" w:eastAsia="宋体" w:hAnsi="Times New Roman"/>
          <w:color w:val="000000"/>
          <w:sz w:val="21"/>
          <w:szCs w:val="21"/>
          <w:lang w:eastAsia="zh-CN"/>
        </w:rPr>
        <w:t>egarding SL-TDOA based measurement, to mitigate the impact of synchronization errors between anchor UEs, the following agreement has been achieved</w:t>
      </w:r>
      <w:r w:rsidR="00291FE7" w:rsidRPr="00235AA0">
        <w:rPr>
          <w:rFonts w:ascii="Times New Roman" w:eastAsia="宋体" w:hAnsi="Times New Roman"/>
          <w:color w:val="000000"/>
          <w:sz w:val="21"/>
          <w:szCs w:val="21"/>
          <w:lang w:eastAsia="zh-CN"/>
        </w:rPr>
        <w:t xml:space="preserve">: </w:t>
      </w:r>
    </w:p>
    <w:tbl>
      <w:tblPr>
        <w:tblStyle w:val="afc"/>
        <w:tblW w:w="0" w:type="auto"/>
        <w:tblLook w:val="04A0" w:firstRow="1" w:lastRow="0" w:firstColumn="1" w:lastColumn="0" w:noHBand="0" w:noVBand="1"/>
      </w:tblPr>
      <w:tblGrid>
        <w:gridCol w:w="9631"/>
      </w:tblGrid>
      <w:tr w:rsidR="00291FE7" w:rsidRPr="00235AA0" w14:paraId="442CAC16" w14:textId="77777777" w:rsidTr="00291FE7">
        <w:trPr>
          <w:trHeight w:val="1851"/>
        </w:trPr>
        <w:tc>
          <w:tcPr>
            <w:tcW w:w="9631" w:type="dxa"/>
          </w:tcPr>
          <w:p w14:paraId="7DBEB839" w14:textId="77777777" w:rsidR="00291FE7" w:rsidRPr="00291FE7" w:rsidRDefault="00291FE7" w:rsidP="00291FE7">
            <w:pPr>
              <w:ind w:left="0" w:firstLine="0"/>
              <w:rPr>
                <w:rFonts w:eastAsia="等线"/>
                <w:b/>
                <w:bCs/>
                <w:sz w:val="21"/>
                <w:szCs w:val="21"/>
                <w:highlight w:val="green"/>
                <w:lang w:eastAsia="zh-CN"/>
              </w:rPr>
            </w:pPr>
            <w:r w:rsidRPr="00291FE7">
              <w:rPr>
                <w:rFonts w:eastAsia="等线"/>
                <w:b/>
                <w:bCs/>
                <w:sz w:val="21"/>
                <w:szCs w:val="21"/>
                <w:highlight w:val="green"/>
                <w:lang w:eastAsia="zh-CN"/>
              </w:rPr>
              <w:t>Agreement</w:t>
            </w:r>
          </w:p>
          <w:p w14:paraId="18AE4FCE" w14:textId="77777777" w:rsidR="00291FE7" w:rsidRPr="00291FE7" w:rsidRDefault="00291FE7" w:rsidP="00291FE7">
            <w:pPr>
              <w:snapToGrid w:val="0"/>
              <w:ind w:left="0" w:firstLine="0"/>
              <w:jc w:val="both"/>
              <w:rPr>
                <w:sz w:val="21"/>
                <w:szCs w:val="21"/>
                <w:lang w:val="en-US"/>
              </w:rPr>
            </w:pPr>
            <w:r w:rsidRPr="00291FE7">
              <w:rPr>
                <w:sz w:val="21"/>
                <w:szCs w:val="21"/>
                <w:lang w:val="en-US"/>
              </w:rPr>
              <w:t xml:space="preserve">Support at least the following mechanism to mitigate the impact of </w:t>
            </w:r>
            <w:bookmarkStart w:id="14" w:name="OLE_LINK156"/>
            <w:r w:rsidRPr="00291FE7">
              <w:rPr>
                <w:sz w:val="21"/>
                <w:szCs w:val="21"/>
                <w:lang w:val="en-US"/>
              </w:rPr>
              <w:t>synchronization error</w:t>
            </w:r>
            <w:bookmarkEnd w:id="14"/>
            <w:r w:rsidRPr="00291FE7">
              <w:rPr>
                <w:sz w:val="21"/>
                <w:szCs w:val="21"/>
                <w:lang w:val="en-US"/>
              </w:rPr>
              <w:t xml:space="preserve">s </w:t>
            </w:r>
            <w:bookmarkStart w:id="15" w:name="OLE_LINK163"/>
            <w:r w:rsidRPr="00291FE7">
              <w:rPr>
                <w:sz w:val="21"/>
                <w:szCs w:val="21"/>
                <w:lang w:val="en-US"/>
              </w:rPr>
              <w:t>between anchor UEs</w:t>
            </w:r>
            <w:bookmarkEnd w:id="15"/>
            <w:r w:rsidRPr="00291FE7">
              <w:rPr>
                <w:sz w:val="21"/>
                <w:szCs w:val="21"/>
                <w:lang w:val="en-US"/>
              </w:rPr>
              <w:t xml:space="preserve"> for SL-</w:t>
            </w:r>
            <w:proofErr w:type="spellStart"/>
            <w:r w:rsidRPr="00291FE7">
              <w:rPr>
                <w:sz w:val="21"/>
                <w:szCs w:val="21"/>
                <w:lang w:val="en-US"/>
              </w:rPr>
              <w:t>TDoA</w:t>
            </w:r>
            <w:proofErr w:type="spellEnd"/>
            <w:r w:rsidRPr="00291FE7">
              <w:rPr>
                <w:sz w:val="21"/>
                <w:szCs w:val="21"/>
                <w:lang w:val="en-US"/>
              </w:rPr>
              <w:t xml:space="preserve"> </w:t>
            </w:r>
            <w:bookmarkStart w:id="16" w:name="OLE_LINK157"/>
            <w:r w:rsidRPr="00291FE7">
              <w:rPr>
                <w:sz w:val="21"/>
                <w:szCs w:val="21"/>
                <w:lang w:val="en-US"/>
              </w:rPr>
              <w:t>based measurement</w:t>
            </w:r>
            <w:bookmarkEnd w:id="16"/>
          </w:p>
          <w:p w14:paraId="723862D5" w14:textId="77777777" w:rsidR="00291FE7" w:rsidRPr="00291FE7" w:rsidRDefault="00291FE7" w:rsidP="00291FE7">
            <w:pPr>
              <w:numPr>
                <w:ilvl w:val="0"/>
                <w:numId w:val="21"/>
              </w:numPr>
              <w:snapToGrid w:val="0"/>
              <w:ind w:left="720"/>
              <w:rPr>
                <w:rFonts w:eastAsia="等线"/>
                <w:sz w:val="21"/>
                <w:szCs w:val="21"/>
                <w:lang w:val="en-US"/>
              </w:rPr>
            </w:pPr>
            <w:bookmarkStart w:id="17" w:name="OLE_LINK161"/>
            <w:r w:rsidRPr="00291FE7">
              <w:rPr>
                <w:rFonts w:eastAsia="等线"/>
                <w:sz w:val="21"/>
                <w:szCs w:val="21"/>
                <w:lang w:val="en-US"/>
              </w:rPr>
              <w:t>Exchange of synchronization information of anchor UEs between a UE and LMF or another UE</w:t>
            </w:r>
            <w:bookmarkEnd w:id="17"/>
            <w:r w:rsidRPr="00291FE7">
              <w:rPr>
                <w:rFonts w:eastAsia="等线"/>
                <w:sz w:val="21"/>
                <w:szCs w:val="21"/>
                <w:lang w:val="en-US"/>
              </w:rPr>
              <w:t xml:space="preserve">. </w:t>
            </w:r>
          </w:p>
          <w:p w14:paraId="78346CC7" w14:textId="77777777" w:rsidR="00291FE7" w:rsidRPr="00291FE7" w:rsidRDefault="00291FE7" w:rsidP="00291FE7">
            <w:pPr>
              <w:numPr>
                <w:ilvl w:val="0"/>
                <w:numId w:val="21"/>
              </w:numPr>
              <w:snapToGrid w:val="0"/>
              <w:ind w:left="720"/>
              <w:rPr>
                <w:rFonts w:eastAsia="等线"/>
                <w:sz w:val="21"/>
                <w:szCs w:val="21"/>
                <w:lang w:val="en-US"/>
              </w:rPr>
            </w:pPr>
            <w:r w:rsidRPr="00291FE7">
              <w:rPr>
                <w:rFonts w:eastAsia="等线"/>
                <w:sz w:val="21"/>
                <w:szCs w:val="21"/>
                <w:lang w:val="en-US"/>
              </w:rPr>
              <w:t xml:space="preserve">FFS </w:t>
            </w:r>
            <w:bookmarkStart w:id="18" w:name="OLE_LINK159"/>
            <w:r w:rsidRPr="00291FE7">
              <w:rPr>
                <w:rFonts w:eastAsia="等线"/>
                <w:sz w:val="21"/>
                <w:szCs w:val="21"/>
                <w:lang w:val="en-US"/>
              </w:rPr>
              <w:t>detailed synchronization information</w:t>
            </w:r>
            <w:bookmarkEnd w:id="18"/>
            <w:r w:rsidRPr="00291FE7">
              <w:rPr>
                <w:rFonts w:eastAsia="等线"/>
                <w:sz w:val="21"/>
                <w:szCs w:val="21"/>
                <w:lang w:val="en-US"/>
              </w:rPr>
              <w:t xml:space="preserve">. </w:t>
            </w:r>
            <w:proofErr w:type="spellStart"/>
            <w:r w:rsidRPr="00291FE7">
              <w:rPr>
                <w:rFonts w:eastAsia="等线"/>
                <w:sz w:val="21"/>
                <w:szCs w:val="21"/>
                <w:lang w:val="en-US"/>
              </w:rPr>
              <w:t>E.g</w:t>
            </w:r>
            <w:proofErr w:type="spellEnd"/>
            <w:r w:rsidRPr="00291FE7">
              <w:rPr>
                <w:rFonts w:eastAsia="等线"/>
                <w:sz w:val="21"/>
                <w:szCs w:val="21"/>
                <w:lang w:val="en-US"/>
              </w:rPr>
              <w:t xml:space="preserve">: </w:t>
            </w:r>
            <w:bookmarkStart w:id="19" w:name="OLE_LINK160"/>
            <w:r w:rsidRPr="00291FE7">
              <w:rPr>
                <w:rFonts w:eastAsia="等线"/>
                <w:sz w:val="21"/>
                <w:szCs w:val="21"/>
                <w:lang w:val="en-US"/>
              </w:rPr>
              <w:t>synchronization source</w:t>
            </w:r>
            <w:bookmarkEnd w:id="19"/>
            <w:r w:rsidRPr="00291FE7">
              <w:rPr>
                <w:rFonts w:eastAsia="等线"/>
                <w:sz w:val="21"/>
                <w:szCs w:val="21"/>
                <w:lang w:val="en-US"/>
              </w:rPr>
              <w:t xml:space="preserve">, </w:t>
            </w:r>
            <w:bookmarkStart w:id="20" w:name="OLE_LINK164"/>
            <w:r w:rsidRPr="00291FE7">
              <w:rPr>
                <w:rFonts w:eastAsia="等线"/>
                <w:sz w:val="21"/>
                <w:szCs w:val="21"/>
                <w:lang w:val="en-US"/>
              </w:rPr>
              <w:t>relative time difference (RTD)</w:t>
            </w:r>
            <w:bookmarkEnd w:id="20"/>
            <w:r w:rsidRPr="00291FE7">
              <w:rPr>
                <w:rFonts w:eastAsia="等线" w:hint="eastAsia"/>
                <w:sz w:val="21"/>
                <w:szCs w:val="21"/>
                <w:lang w:val="en-US" w:eastAsia="zh-CN"/>
              </w:rPr>
              <w:t>,</w:t>
            </w:r>
            <w:r w:rsidRPr="00291FE7">
              <w:rPr>
                <w:rFonts w:eastAsia="等线"/>
                <w:sz w:val="21"/>
                <w:szCs w:val="21"/>
                <w:lang w:val="en-US" w:eastAsia="zh-CN"/>
              </w:rPr>
              <w:t xml:space="preserve"> </w:t>
            </w:r>
            <w:r w:rsidRPr="00291FE7">
              <w:rPr>
                <w:rFonts w:eastAsia="Malgun Gothic"/>
                <w:sz w:val="21"/>
                <w:szCs w:val="21"/>
                <w:lang w:eastAsia="ko-KR"/>
              </w:rPr>
              <w:t>synchronization quality information</w:t>
            </w:r>
            <w:r w:rsidRPr="00291FE7">
              <w:rPr>
                <w:rFonts w:eastAsia="等线"/>
                <w:sz w:val="21"/>
                <w:szCs w:val="21"/>
                <w:lang w:val="en-US"/>
              </w:rPr>
              <w:t xml:space="preserve"> </w:t>
            </w:r>
          </w:p>
          <w:p w14:paraId="3B519778" w14:textId="27E5D7CE" w:rsidR="00291FE7" w:rsidRPr="00235AA0" w:rsidRDefault="00291FE7" w:rsidP="00291FE7">
            <w:pPr>
              <w:numPr>
                <w:ilvl w:val="0"/>
                <w:numId w:val="21"/>
              </w:numPr>
              <w:snapToGrid w:val="0"/>
              <w:ind w:left="720"/>
              <w:rPr>
                <w:rFonts w:eastAsia="等线"/>
                <w:sz w:val="21"/>
                <w:szCs w:val="21"/>
                <w:lang w:val="en-US"/>
              </w:rPr>
            </w:pPr>
            <w:r w:rsidRPr="00291FE7">
              <w:rPr>
                <w:rFonts w:eastAsia="等线"/>
                <w:sz w:val="21"/>
                <w:szCs w:val="21"/>
                <w:lang w:val="en-US"/>
              </w:rPr>
              <w:t>FFS other mechanisms</w:t>
            </w:r>
          </w:p>
        </w:tc>
      </w:tr>
    </w:tbl>
    <w:p w14:paraId="098E4CEA" w14:textId="3326CB6F" w:rsidR="00291FE7" w:rsidRPr="00235AA0" w:rsidRDefault="00291FE7" w:rsidP="00FF565B">
      <w:pPr>
        <w:spacing w:beforeLines="50" w:before="120"/>
        <w:ind w:left="0" w:firstLine="0"/>
        <w:jc w:val="both"/>
        <w:rPr>
          <w:rFonts w:ascii="Times New Roman" w:eastAsia="宋体" w:hAnsi="Times New Roman"/>
          <w:color w:val="000000"/>
          <w:sz w:val="21"/>
          <w:szCs w:val="21"/>
          <w:lang w:eastAsia="zh-CN"/>
        </w:rPr>
      </w:pPr>
      <w:r w:rsidRPr="00235AA0">
        <w:rPr>
          <w:rFonts w:ascii="Times New Roman" w:eastAsia="宋体" w:hAnsi="Times New Roman" w:hint="eastAsia"/>
          <w:color w:val="000000"/>
          <w:sz w:val="21"/>
          <w:szCs w:val="21"/>
          <w:lang w:eastAsia="zh-CN"/>
        </w:rPr>
        <w:t>F</w:t>
      </w:r>
      <w:r w:rsidRPr="00235AA0">
        <w:rPr>
          <w:rFonts w:ascii="Times New Roman" w:eastAsia="宋体" w:hAnsi="Times New Roman"/>
          <w:color w:val="000000"/>
          <w:sz w:val="21"/>
          <w:szCs w:val="21"/>
          <w:lang w:eastAsia="zh-CN"/>
        </w:rPr>
        <w:t xml:space="preserve">rom our perspective, only the above synchronization information exchanging mechanism should be supported in Rel-18, i.e., no additional mechanism is needed due to the limited time. For the detailed synchronization information, the RTD information can be reused as in NR </w:t>
      </w:r>
      <w:proofErr w:type="spellStart"/>
      <w:r w:rsidRPr="00235AA0">
        <w:rPr>
          <w:rFonts w:ascii="Times New Roman" w:eastAsia="宋体" w:hAnsi="Times New Roman"/>
          <w:color w:val="000000"/>
          <w:sz w:val="21"/>
          <w:szCs w:val="21"/>
          <w:lang w:eastAsia="zh-CN"/>
        </w:rPr>
        <w:t>Uu</w:t>
      </w:r>
      <w:proofErr w:type="spellEnd"/>
      <w:r w:rsidRPr="00235AA0">
        <w:rPr>
          <w:rFonts w:ascii="Times New Roman" w:eastAsia="宋体" w:hAnsi="Times New Roman"/>
          <w:color w:val="000000"/>
          <w:sz w:val="21"/>
          <w:szCs w:val="21"/>
          <w:lang w:eastAsia="zh-CN"/>
        </w:rPr>
        <w:t xml:space="preserve"> positioning, since in NR </w:t>
      </w:r>
      <w:proofErr w:type="spellStart"/>
      <w:r w:rsidRPr="00235AA0">
        <w:rPr>
          <w:rFonts w:ascii="Times New Roman" w:eastAsia="宋体" w:hAnsi="Times New Roman"/>
          <w:color w:val="000000"/>
          <w:sz w:val="21"/>
          <w:szCs w:val="21"/>
          <w:lang w:eastAsia="zh-CN"/>
        </w:rPr>
        <w:t>sidelink</w:t>
      </w:r>
      <w:proofErr w:type="spellEnd"/>
      <w:r w:rsidRPr="00235AA0">
        <w:rPr>
          <w:rFonts w:ascii="Times New Roman" w:eastAsia="宋体" w:hAnsi="Times New Roman"/>
          <w:color w:val="000000"/>
          <w:sz w:val="21"/>
          <w:szCs w:val="21"/>
          <w:lang w:eastAsia="zh-CN"/>
        </w:rPr>
        <w:t xml:space="preserve"> the synchronization source can be GNSS, </w:t>
      </w:r>
      <w:proofErr w:type="spellStart"/>
      <w:r w:rsidRPr="00235AA0">
        <w:rPr>
          <w:rFonts w:ascii="Times New Roman" w:eastAsia="宋体" w:hAnsi="Times New Roman"/>
          <w:color w:val="000000"/>
          <w:sz w:val="21"/>
          <w:szCs w:val="21"/>
          <w:lang w:eastAsia="zh-CN"/>
        </w:rPr>
        <w:t>gNB</w:t>
      </w:r>
      <w:proofErr w:type="spellEnd"/>
      <w:r w:rsidRPr="00235AA0">
        <w:rPr>
          <w:rFonts w:ascii="Times New Roman" w:eastAsia="宋体" w:hAnsi="Times New Roman"/>
          <w:color w:val="000000"/>
          <w:sz w:val="21"/>
          <w:szCs w:val="21"/>
          <w:lang w:eastAsia="zh-CN"/>
        </w:rPr>
        <w:t xml:space="preserve"> or </w:t>
      </w:r>
      <w:r w:rsidR="00F14103" w:rsidRPr="00235AA0">
        <w:rPr>
          <w:rFonts w:ascii="Times New Roman" w:eastAsia="宋体" w:hAnsi="Times New Roman"/>
          <w:color w:val="000000"/>
          <w:sz w:val="21"/>
          <w:szCs w:val="21"/>
          <w:lang w:eastAsia="zh-CN"/>
        </w:rPr>
        <w:t>Sync Ref UE</w:t>
      </w:r>
      <w:r w:rsidR="005E43BB" w:rsidRPr="00235AA0">
        <w:rPr>
          <w:rFonts w:ascii="Times New Roman" w:eastAsia="宋体" w:hAnsi="Times New Roman"/>
          <w:color w:val="000000"/>
          <w:sz w:val="21"/>
          <w:szCs w:val="21"/>
          <w:lang w:eastAsia="zh-CN"/>
        </w:rPr>
        <w:t>, the synchronization source can also be included.</w:t>
      </w:r>
    </w:p>
    <w:p w14:paraId="72572894" w14:textId="46F605B6" w:rsidR="005E43BB" w:rsidRPr="00235AA0" w:rsidRDefault="005E43BB" w:rsidP="00FF565B">
      <w:pPr>
        <w:spacing w:beforeLines="50" w:before="120"/>
        <w:ind w:left="0" w:firstLine="0"/>
        <w:jc w:val="both"/>
        <w:rPr>
          <w:rFonts w:ascii="Times New Roman" w:eastAsia="宋体" w:hAnsi="Times New Roman"/>
          <w:b/>
          <w:bCs/>
          <w:color w:val="000000"/>
          <w:sz w:val="21"/>
          <w:szCs w:val="21"/>
          <w:lang w:eastAsia="zh-CN"/>
        </w:rPr>
      </w:pPr>
      <w:bookmarkStart w:id="21" w:name="OLE_LINK3"/>
      <w:r w:rsidRPr="00235AA0">
        <w:rPr>
          <w:rFonts w:ascii="Times New Roman" w:eastAsia="宋体" w:hAnsi="Times New Roman" w:hint="eastAsia"/>
          <w:b/>
          <w:bCs/>
          <w:color w:val="000000"/>
          <w:sz w:val="21"/>
          <w:szCs w:val="21"/>
          <w:lang w:eastAsia="zh-CN"/>
        </w:rPr>
        <w:t>P</w:t>
      </w:r>
      <w:r w:rsidRPr="00235AA0">
        <w:rPr>
          <w:rFonts w:ascii="Times New Roman" w:eastAsia="宋体" w:hAnsi="Times New Roman"/>
          <w:b/>
          <w:bCs/>
          <w:color w:val="000000"/>
          <w:sz w:val="21"/>
          <w:szCs w:val="21"/>
          <w:lang w:eastAsia="zh-CN"/>
        </w:rPr>
        <w:t xml:space="preserve">roposal 3: </w:t>
      </w:r>
      <w:r w:rsidR="00037F44" w:rsidRPr="00235AA0">
        <w:rPr>
          <w:rFonts w:ascii="Times New Roman" w:eastAsia="宋体" w:hAnsi="Times New Roman"/>
          <w:b/>
          <w:bCs/>
          <w:color w:val="000000"/>
          <w:sz w:val="21"/>
          <w:szCs w:val="21"/>
          <w:lang w:eastAsia="zh-CN"/>
        </w:rPr>
        <w:t>To mitigate the impact of synchronization errors between anchor UEs for SL-TD</w:t>
      </w:r>
      <w:r w:rsidR="00CB0A2B" w:rsidRPr="00235AA0">
        <w:rPr>
          <w:rFonts w:ascii="Times New Roman" w:eastAsia="宋体" w:hAnsi="Times New Roman"/>
          <w:b/>
          <w:bCs/>
          <w:color w:val="000000"/>
          <w:sz w:val="21"/>
          <w:szCs w:val="21"/>
          <w:lang w:eastAsia="zh-CN"/>
        </w:rPr>
        <w:t>O</w:t>
      </w:r>
      <w:r w:rsidR="00037F44" w:rsidRPr="00235AA0">
        <w:rPr>
          <w:rFonts w:ascii="Times New Roman" w:eastAsia="宋体" w:hAnsi="Times New Roman"/>
          <w:b/>
          <w:bCs/>
          <w:color w:val="000000"/>
          <w:sz w:val="21"/>
          <w:szCs w:val="21"/>
          <w:lang w:eastAsia="zh-CN"/>
        </w:rPr>
        <w:t>A based measurement, only the exchange of synchronization information of anchor UEs between a UE and LMF or another UE is supported.</w:t>
      </w:r>
    </w:p>
    <w:p w14:paraId="73CF26C7" w14:textId="3F1DF829" w:rsidR="00037F44" w:rsidRPr="00235AA0" w:rsidRDefault="00CB0A2B" w:rsidP="00CB0A2B">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hint="eastAsia"/>
          <w:b/>
          <w:bCs/>
          <w:color w:val="000000"/>
          <w:sz w:val="21"/>
          <w:szCs w:val="21"/>
        </w:rPr>
        <w:t>S</w:t>
      </w:r>
      <w:r w:rsidRPr="00235AA0">
        <w:rPr>
          <w:rFonts w:ascii="Times New Roman" w:eastAsia="宋体" w:hAnsi="Times New Roman"/>
          <w:b/>
          <w:bCs/>
          <w:color w:val="000000"/>
          <w:sz w:val="21"/>
          <w:szCs w:val="21"/>
        </w:rPr>
        <w:t xml:space="preserve">upport the exchange of synchronization source </w:t>
      </w:r>
      <w:bookmarkStart w:id="22" w:name="OLE_LINK165"/>
      <w:r w:rsidRPr="00235AA0">
        <w:rPr>
          <w:rFonts w:ascii="Times New Roman" w:eastAsia="宋体" w:hAnsi="Times New Roman"/>
          <w:b/>
          <w:bCs/>
          <w:color w:val="000000"/>
          <w:sz w:val="21"/>
          <w:szCs w:val="21"/>
        </w:rPr>
        <w:t>between anchor UEs</w:t>
      </w:r>
      <w:bookmarkEnd w:id="22"/>
      <w:r w:rsidRPr="00235AA0">
        <w:rPr>
          <w:rFonts w:ascii="Times New Roman" w:eastAsia="宋体" w:hAnsi="Times New Roman"/>
          <w:b/>
          <w:bCs/>
          <w:color w:val="000000"/>
          <w:sz w:val="21"/>
          <w:szCs w:val="21"/>
        </w:rPr>
        <w:t>;</w:t>
      </w:r>
    </w:p>
    <w:p w14:paraId="7BC6226B" w14:textId="365B5379" w:rsidR="00CB0A2B" w:rsidRPr="00235AA0" w:rsidRDefault="00CB0A2B" w:rsidP="00CB0A2B">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hint="eastAsia"/>
          <w:b/>
          <w:bCs/>
          <w:color w:val="000000"/>
          <w:sz w:val="21"/>
          <w:szCs w:val="21"/>
        </w:rPr>
        <w:t>S</w:t>
      </w:r>
      <w:r w:rsidRPr="00235AA0">
        <w:rPr>
          <w:rFonts w:ascii="Times New Roman" w:eastAsia="宋体" w:hAnsi="Times New Roman"/>
          <w:b/>
          <w:bCs/>
          <w:color w:val="000000"/>
          <w:sz w:val="21"/>
          <w:szCs w:val="21"/>
        </w:rPr>
        <w:t>upport the exchange of relative time difference (RTD) between anchor UEs.</w:t>
      </w:r>
    </w:p>
    <w:bookmarkEnd w:id="21"/>
    <w:p w14:paraId="689E0D24" w14:textId="63F6905B" w:rsidR="00812391" w:rsidRPr="00235AA0" w:rsidRDefault="00812391" w:rsidP="00812391">
      <w:pPr>
        <w:spacing w:beforeLines="50" w:before="120"/>
        <w:ind w:left="0" w:firstLine="0"/>
        <w:jc w:val="both"/>
        <w:rPr>
          <w:rFonts w:ascii="Times New Roman" w:eastAsia="宋体" w:hAnsi="Times New Roman"/>
          <w:color w:val="000000"/>
          <w:sz w:val="21"/>
          <w:szCs w:val="21"/>
          <w:lang w:eastAsia="zh-CN"/>
        </w:rPr>
      </w:pPr>
      <w:r w:rsidRPr="00235AA0">
        <w:rPr>
          <w:rFonts w:ascii="Times New Roman" w:eastAsia="宋体" w:hAnsi="Times New Roman" w:hint="eastAsia"/>
          <w:color w:val="000000"/>
          <w:sz w:val="21"/>
          <w:szCs w:val="21"/>
          <w:lang w:eastAsia="zh-CN"/>
        </w:rPr>
        <w:t>D</w:t>
      </w:r>
      <w:r w:rsidRPr="00235AA0">
        <w:rPr>
          <w:rFonts w:ascii="Times New Roman" w:eastAsia="宋体" w:hAnsi="Times New Roman"/>
          <w:color w:val="000000"/>
          <w:sz w:val="21"/>
          <w:szCs w:val="21"/>
          <w:lang w:eastAsia="zh-CN"/>
        </w:rPr>
        <w:t xml:space="preserve">uring the previous meetings, it has been agreed that the ARP related information can be reported along with the SL measurement. And during last meeting, </w:t>
      </w:r>
      <w:r w:rsidR="00E25B33" w:rsidRPr="00235AA0">
        <w:rPr>
          <w:rFonts w:ascii="Times New Roman" w:eastAsia="宋体" w:hAnsi="Times New Roman"/>
          <w:color w:val="000000"/>
          <w:sz w:val="21"/>
          <w:szCs w:val="21"/>
          <w:lang w:eastAsia="zh-CN"/>
        </w:rPr>
        <w:t>the following agreement w.r.t per ARP measurement</w:t>
      </w:r>
      <w:r w:rsidRPr="00235AA0">
        <w:rPr>
          <w:rFonts w:ascii="Times New Roman" w:eastAsia="宋体" w:hAnsi="Times New Roman"/>
          <w:color w:val="000000"/>
          <w:sz w:val="21"/>
          <w:szCs w:val="21"/>
          <w:lang w:eastAsia="zh-CN"/>
        </w:rPr>
        <w:t xml:space="preserve"> </w:t>
      </w:r>
      <w:r w:rsidR="00E25B33" w:rsidRPr="00235AA0">
        <w:rPr>
          <w:rFonts w:ascii="Times New Roman" w:eastAsia="宋体" w:hAnsi="Times New Roman"/>
          <w:color w:val="000000"/>
          <w:sz w:val="21"/>
          <w:szCs w:val="21"/>
          <w:lang w:eastAsia="zh-CN"/>
        </w:rPr>
        <w:t>was made:</w:t>
      </w:r>
    </w:p>
    <w:tbl>
      <w:tblPr>
        <w:tblStyle w:val="afc"/>
        <w:tblW w:w="0" w:type="auto"/>
        <w:tblLook w:val="04A0" w:firstRow="1" w:lastRow="0" w:firstColumn="1" w:lastColumn="0" w:noHBand="0" w:noVBand="1"/>
      </w:tblPr>
      <w:tblGrid>
        <w:gridCol w:w="9631"/>
      </w:tblGrid>
      <w:tr w:rsidR="00E25B33" w:rsidRPr="00235AA0" w14:paraId="04B65A0F" w14:textId="77777777" w:rsidTr="00D8389C">
        <w:trPr>
          <w:trHeight w:val="1824"/>
        </w:trPr>
        <w:tc>
          <w:tcPr>
            <w:tcW w:w="9631" w:type="dxa"/>
          </w:tcPr>
          <w:p w14:paraId="3DF4E4A4" w14:textId="77777777" w:rsidR="00D8389C" w:rsidRPr="00D8389C" w:rsidRDefault="00D8389C" w:rsidP="00D8389C">
            <w:pPr>
              <w:ind w:left="0" w:firstLine="0"/>
              <w:rPr>
                <w:rFonts w:eastAsia="等线"/>
                <w:b/>
                <w:bCs/>
                <w:sz w:val="21"/>
                <w:szCs w:val="21"/>
                <w:highlight w:val="green"/>
                <w:lang w:eastAsia="zh-CN"/>
              </w:rPr>
            </w:pPr>
            <w:r w:rsidRPr="00D8389C">
              <w:rPr>
                <w:rFonts w:eastAsia="等线"/>
                <w:b/>
                <w:bCs/>
                <w:sz w:val="21"/>
                <w:szCs w:val="21"/>
                <w:highlight w:val="green"/>
                <w:lang w:eastAsia="zh-CN"/>
              </w:rPr>
              <w:lastRenderedPageBreak/>
              <w:t>Agreement</w:t>
            </w:r>
          </w:p>
          <w:p w14:paraId="76F4423D" w14:textId="77777777" w:rsidR="00D8389C" w:rsidRPr="00D8389C" w:rsidRDefault="00D8389C" w:rsidP="00D8389C">
            <w:pPr>
              <w:snapToGrid w:val="0"/>
              <w:ind w:left="0" w:firstLine="0"/>
              <w:jc w:val="both"/>
              <w:rPr>
                <w:sz w:val="21"/>
                <w:szCs w:val="21"/>
                <w:lang w:val="en-US"/>
              </w:rPr>
            </w:pPr>
            <w:r w:rsidRPr="00D8389C">
              <w:rPr>
                <w:sz w:val="21"/>
                <w:szCs w:val="21"/>
                <w:lang w:val="en-US"/>
              </w:rPr>
              <w:t>For per ARP measurement</w:t>
            </w:r>
          </w:p>
          <w:p w14:paraId="139E1620" w14:textId="4FF074C3" w:rsidR="00D8389C" w:rsidRPr="00D8389C" w:rsidRDefault="00D8389C" w:rsidP="00D8389C">
            <w:pPr>
              <w:numPr>
                <w:ilvl w:val="0"/>
                <w:numId w:val="21"/>
              </w:numPr>
              <w:snapToGrid w:val="0"/>
              <w:ind w:left="720"/>
              <w:rPr>
                <w:rFonts w:eastAsia="等线"/>
                <w:sz w:val="21"/>
                <w:szCs w:val="21"/>
                <w:lang w:val="en-US"/>
              </w:rPr>
            </w:pPr>
            <w:r w:rsidRPr="00D8389C">
              <w:rPr>
                <w:sz w:val="21"/>
                <w:szCs w:val="21"/>
                <w:lang w:val="en-US"/>
              </w:rPr>
              <w:t xml:space="preserve">The ARP ID of an ARP used for reception can be reported along with SL positioning measurement </w:t>
            </w:r>
            <w:r w:rsidRPr="00D8389C">
              <w:rPr>
                <w:rFonts w:hint="eastAsia"/>
                <w:sz w:val="21"/>
                <w:szCs w:val="21"/>
                <w:lang w:val="en-US"/>
              </w:rPr>
              <w:t>in</w:t>
            </w:r>
            <w:r w:rsidRPr="00D8389C">
              <w:rPr>
                <w:sz w:val="21"/>
                <w:szCs w:val="21"/>
                <w:lang w:val="en-US"/>
              </w:rPr>
              <w:t xml:space="preserve"> </w:t>
            </w:r>
            <w:r w:rsidRPr="00D8389C">
              <w:rPr>
                <w:rFonts w:hint="eastAsia"/>
                <w:sz w:val="21"/>
                <w:szCs w:val="21"/>
                <w:lang w:val="en-US"/>
              </w:rPr>
              <w:t>measurement</w:t>
            </w:r>
            <w:r w:rsidRPr="00D8389C">
              <w:rPr>
                <w:sz w:val="21"/>
                <w:szCs w:val="21"/>
                <w:lang w:val="en-US"/>
              </w:rPr>
              <w:t xml:space="preserve"> </w:t>
            </w:r>
            <w:r w:rsidRPr="00D8389C">
              <w:rPr>
                <w:rFonts w:hint="eastAsia"/>
                <w:sz w:val="21"/>
                <w:szCs w:val="21"/>
                <w:lang w:val="en-US"/>
              </w:rPr>
              <w:t>report</w:t>
            </w:r>
            <w:r w:rsidRPr="00D8389C">
              <w:rPr>
                <w:sz w:val="21"/>
                <w:szCs w:val="21"/>
                <w:lang w:val="en-US"/>
              </w:rPr>
              <w:t>.</w:t>
            </w:r>
            <w:r w:rsidRPr="00235AA0">
              <w:rPr>
                <w:sz w:val="21"/>
                <w:szCs w:val="21"/>
                <w:lang w:val="en-US"/>
              </w:rPr>
              <w:t xml:space="preserve"> </w:t>
            </w:r>
            <w:r w:rsidRPr="00D8389C">
              <w:rPr>
                <w:rFonts w:eastAsia="等线"/>
                <w:sz w:val="21"/>
                <w:szCs w:val="21"/>
                <w:lang w:val="en-US"/>
              </w:rPr>
              <w:t>The ARP ID is used to uniquely identify an ARP associated with a UE</w:t>
            </w:r>
          </w:p>
          <w:p w14:paraId="32C375C2" w14:textId="77777777" w:rsidR="00D8389C" w:rsidRPr="00D8389C" w:rsidRDefault="00D8389C" w:rsidP="00D8389C">
            <w:pPr>
              <w:numPr>
                <w:ilvl w:val="0"/>
                <w:numId w:val="21"/>
              </w:numPr>
              <w:snapToGrid w:val="0"/>
              <w:ind w:left="720"/>
              <w:rPr>
                <w:rFonts w:eastAsia="等线"/>
                <w:sz w:val="21"/>
                <w:szCs w:val="21"/>
                <w:lang w:val="en-US"/>
              </w:rPr>
            </w:pPr>
            <w:r w:rsidRPr="00D8389C">
              <w:rPr>
                <w:rFonts w:eastAsia="等线"/>
                <w:sz w:val="21"/>
                <w:szCs w:val="21"/>
                <w:lang w:val="en-US"/>
              </w:rPr>
              <w:t xml:space="preserve">FFS: </w:t>
            </w:r>
            <w:bookmarkStart w:id="23" w:name="OLE_LINK171"/>
            <w:r w:rsidRPr="00D8389C">
              <w:rPr>
                <w:rFonts w:eastAsia="等线"/>
                <w:sz w:val="21"/>
                <w:szCs w:val="21"/>
                <w:lang w:val="en-US"/>
              </w:rPr>
              <w:t xml:space="preserve">UE can indicate whether different ARPs for Rx and Tx are used </w:t>
            </w:r>
            <w:bookmarkStart w:id="24" w:name="OLE_LINK168"/>
            <w:r w:rsidRPr="00D8389C">
              <w:rPr>
                <w:rFonts w:eastAsia="等线"/>
                <w:sz w:val="21"/>
                <w:szCs w:val="21"/>
                <w:lang w:val="en-US"/>
              </w:rPr>
              <w:t>for UE Rx-Tx time difference</w:t>
            </w:r>
            <w:bookmarkEnd w:id="23"/>
            <w:bookmarkEnd w:id="24"/>
            <w:r w:rsidRPr="00D8389C">
              <w:rPr>
                <w:rFonts w:eastAsia="等线"/>
                <w:sz w:val="21"/>
                <w:szCs w:val="21"/>
                <w:lang w:val="en-US"/>
              </w:rPr>
              <w:t xml:space="preserve">, if </w:t>
            </w:r>
            <w:bookmarkStart w:id="25" w:name="OLE_LINK169"/>
            <w:r w:rsidRPr="00D8389C">
              <w:rPr>
                <w:rFonts w:eastAsia="等线"/>
                <w:sz w:val="21"/>
                <w:szCs w:val="21"/>
                <w:lang w:val="en-US"/>
              </w:rPr>
              <w:t>the UE optionally reports the Tx time information</w:t>
            </w:r>
            <w:bookmarkEnd w:id="25"/>
          </w:p>
          <w:p w14:paraId="3A69B7A0" w14:textId="1A5935E7" w:rsidR="00E25B33" w:rsidRPr="00235AA0" w:rsidRDefault="00D8389C" w:rsidP="00D8389C">
            <w:pPr>
              <w:numPr>
                <w:ilvl w:val="0"/>
                <w:numId w:val="21"/>
              </w:numPr>
              <w:snapToGrid w:val="0"/>
              <w:ind w:left="720"/>
              <w:rPr>
                <w:rFonts w:eastAsia="等线"/>
                <w:sz w:val="21"/>
                <w:szCs w:val="21"/>
                <w:lang w:val="en-US"/>
              </w:rPr>
            </w:pPr>
            <w:r w:rsidRPr="00D8389C">
              <w:rPr>
                <w:rFonts w:eastAsia="等线" w:hint="eastAsia"/>
                <w:sz w:val="21"/>
                <w:szCs w:val="21"/>
                <w:lang w:val="en-US"/>
              </w:rPr>
              <w:t>F</w:t>
            </w:r>
            <w:r w:rsidRPr="00D8389C">
              <w:rPr>
                <w:rFonts w:eastAsia="等线"/>
                <w:sz w:val="21"/>
                <w:szCs w:val="21"/>
                <w:lang w:val="en-US"/>
              </w:rPr>
              <w:t xml:space="preserve">FS: ARP ID </w:t>
            </w:r>
            <w:r w:rsidRPr="00D8389C">
              <w:rPr>
                <w:sz w:val="21"/>
                <w:szCs w:val="21"/>
                <w:lang w:val="en-US"/>
              </w:rPr>
              <w:t>of an ARP used for transmission,</w:t>
            </w:r>
            <w:r w:rsidRPr="00D8389C">
              <w:rPr>
                <w:rFonts w:eastAsia="等线"/>
                <w:sz w:val="21"/>
                <w:szCs w:val="21"/>
                <w:lang w:val="en-US"/>
              </w:rPr>
              <w:t xml:space="preserve"> and details if supported</w:t>
            </w:r>
          </w:p>
        </w:tc>
      </w:tr>
    </w:tbl>
    <w:p w14:paraId="050CF237" w14:textId="414E9691" w:rsidR="00E25B33" w:rsidRPr="00235AA0" w:rsidRDefault="00747D09" w:rsidP="00812391">
      <w:pPr>
        <w:spacing w:beforeLines="50" w:before="120"/>
        <w:ind w:left="0" w:firstLine="0"/>
        <w:jc w:val="both"/>
        <w:rPr>
          <w:rFonts w:ascii="Times New Roman" w:eastAsia="宋体" w:hAnsi="Times New Roman"/>
          <w:color w:val="000000"/>
          <w:sz w:val="21"/>
          <w:szCs w:val="21"/>
          <w:lang w:eastAsia="zh-CN"/>
        </w:rPr>
      </w:pPr>
      <w:r w:rsidRPr="00235AA0">
        <w:rPr>
          <w:rFonts w:ascii="Times New Roman" w:eastAsia="宋体" w:hAnsi="Times New Roman"/>
          <w:color w:val="000000"/>
          <w:sz w:val="21"/>
          <w:szCs w:val="21"/>
          <w:lang w:eastAsia="zh-CN"/>
        </w:rPr>
        <w:t xml:space="preserve">For UE Rx-Tx time difference-based measurement, if the </w:t>
      </w:r>
      <w:r w:rsidRPr="00235AA0">
        <w:rPr>
          <w:rFonts w:ascii="Times New Roman" w:eastAsia="宋体" w:hAnsi="Times New Roman" w:hint="eastAsia"/>
          <w:color w:val="000000"/>
          <w:sz w:val="21"/>
          <w:szCs w:val="21"/>
          <w:lang w:eastAsia="zh-CN"/>
        </w:rPr>
        <w:t>ARP</w:t>
      </w:r>
      <w:r w:rsidRPr="00235AA0">
        <w:rPr>
          <w:rFonts w:ascii="Times New Roman" w:eastAsia="宋体" w:hAnsi="Times New Roman"/>
          <w:color w:val="000000"/>
          <w:sz w:val="21"/>
          <w:szCs w:val="21"/>
          <w:lang w:eastAsia="zh-CN"/>
        </w:rPr>
        <w:t xml:space="preserve"> used for </w:t>
      </w:r>
      <w:r w:rsidR="0087558E" w:rsidRPr="00235AA0">
        <w:rPr>
          <w:rFonts w:ascii="Times New Roman" w:eastAsia="宋体" w:hAnsi="Times New Roman"/>
          <w:color w:val="000000"/>
          <w:sz w:val="21"/>
          <w:szCs w:val="21"/>
          <w:lang w:eastAsia="zh-CN"/>
        </w:rPr>
        <w:t>SL PRS reception is not same as the ARP used for SL PRS transmission, some ambiguity will be caused when UE performs the measurement accordingly. Therefore, it is better to know whether different ARPs for Rx and Tx are used for UE Rx-Tx time difference, especially when the UE optionally reports the Tx time information which means the actual SL-PRS transmission time is used.</w:t>
      </w:r>
    </w:p>
    <w:p w14:paraId="7EF30EB1" w14:textId="6D044F3C" w:rsidR="0087558E" w:rsidRPr="00235AA0" w:rsidRDefault="0087558E" w:rsidP="00812391">
      <w:pPr>
        <w:spacing w:beforeLines="50" w:before="120"/>
        <w:ind w:left="0" w:firstLine="0"/>
        <w:jc w:val="both"/>
        <w:rPr>
          <w:rFonts w:ascii="Times New Roman" w:eastAsia="宋体" w:hAnsi="Times New Roman"/>
          <w:b/>
          <w:bCs/>
          <w:color w:val="000000"/>
          <w:sz w:val="21"/>
          <w:szCs w:val="21"/>
          <w:lang w:eastAsia="zh-CN"/>
        </w:rPr>
      </w:pPr>
      <w:bookmarkStart w:id="26" w:name="OLE_LINK4"/>
      <w:r w:rsidRPr="00235AA0">
        <w:rPr>
          <w:rFonts w:ascii="Times New Roman" w:eastAsia="宋体" w:hAnsi="Times New Roman" w:hint="eastAsia"/>
          <w:b/>
          <w:bCs/>
          <w:color w:val="000000"/>
          <w:sz w:val="21"/>
          <w:szCs w:val="21"/>
          <w:lang w:eastAsia="zh-CN"/>
        </w:rPr>
        <w:t>P</w:t>
      </w:r>
      <w:r w:rsidRPr="00235AA0">
        <w:rPr>
          <w:rFonts w:ascii="Times New Roman" w:eastAsia="宋体" w:hAnsi="Times New Roman"/>
          <w:b/>
          <w:bCs/>
          <w:color w:val="000000"/>
          <w:sz w:val="21"/>
          <w:szCs w:val="21"/>
          <w:lang w:eastAsia="zh-CN"/>
        </w:rPr>
        <w:t xml:space="preserve">roposal 4:  It is supported </w:t>
      </w:r>
      <w:r w:rsidR="00463974">
        <w:rPr>
          <w:rFonts w:ascii="Times New Roman" w:eastAsia="宋体" w:hAnsi="Times New Roman"/>
          <w:b/>
          <w:bCs/>
          <w:color w:val="000000"/>
          <w:sz w:val="21"/>
          <w:szCs w:val="21"/>
          <w:lang w:eastAsia="zh-CN"/>
        </w:rPr>
        <w:t xml:space="preserve">that </w:t>
      </w:r>
      <w:r w:rsidRPr="00235AA0">
        <w:rPr>
          <w:rFonts w:ascii="Times New Roman" w:eastAsia="宋体" w:hAnsi="Times New Roman"/>
          <w:b/>
          <w:bCs/>
          <w:color w:val="000000"/>
          <w:sz w:val="21"/>
          <w:szCs w:val="21"/>
          <w:lang w:eastAsia="zh-CN"/>
        </w:rPr>
        <w:t>UE can indicate whether different ARPs for Rx and Tx are used for UE Rx-Tx time difference.</w:t>
      </w:r>
    </w:p>
    <w:bookmarkEnd w:id="26"/>
    <w:p w14:paraId="2C312B7D" w14:textId="393ED7C3" w:rsidR="00A736C9" w:rsidRDefault="00FF565B" w:rsidP="00753B0E">
      <w:pPr>
        <w:pStyle w:val="2"/>
      </w:pPr>
      <w:proofErr w:type="spellStart"/>
      <w:r>
        <w:t>Sidelink</w:t>
      </w:r>
      <w:proofErr w:type="spellEnd"/>
      <w:r>
        <w:t xml:space="preserve"> positioning measurement report</w:t>
      </w:r>
    </w:p>
    <w:p w14:paraId="292BC25C" w14:textId="2649B056" w:rsidR="00276B6A" w:rsidRPr="00235AA0" w:rsidRDefault="00276B6A" w:rsidP="00FF565B">
      <w:pPr>
        <w:spacing w:beforeLines="50" w:before="120"/>
        <w:ind w:left="0" w:firstLine="0"/>
        <w:jc w:val="both"/>
        <w:rPr>
          <w:sz w:val="21"/>
          <w:szCs w:val="21"/>
          <w:lang w:eastAsia="zh-CN"/>
        </w:rPr>
      </w:pPr>
      <w:r w:rsidRPr="00235AA0">
        <w:rPr>
          <w:sz w:val="21"/>
          <w:szCs w:val="21"/>
          <w:lang w:eastAsia="zh-CN"/>
        </w:rPr>
        <w:t>In RAN1#</w:t>
      </w:r>
      <w:r w:rsidR="002130F7" w:rsidRPr="00235AA0">
        <w:rPr>
          <w:sz w:val="21"/>
          <w:szCs w:val="21"/>
          <w:lang w:eastAsia="zh-CN"/>
        </w:rPr>
        <w:t>113</w:t>
      </w:r>
      <w:r w:rsidRPr="00235AA0">
        <w:rPr>
          <w:sz w:val="21"/>
          <w:szCs w:val="21"/>
          <w:lang w:eastAsia="zh-CN"/>
        </w:rPr>
        <w:t>, the following agreement is made:</w:t>
      </w:r>
    </w:p>
    <w:tbl>
      <w:tblPr>
        <w:tblStyle w:val="afc"/>
        <w:tblW w:w="0" w:type="auto"/>
        <w:tblLook w:val="04A0" w:firstRow="1" w:lastRow="0" w:firstColumn="1" w:lastColumn="0" w:noHBand="0" w:noVBand="1"/>
      </w:tblPr>
      <w:tblGrid>
        <w:gridCol w:w="9631"/>
      </w:tblGrid>
      <w:tr w:rsidR="002130F7" w:rsidRPr="00235AA0" w14:paraId="7F6C8397" w14:textId="77777777" w:rsidTr="009662A0">
        <w:trPr>
          <w:trHeight w:val="1550"/>
        </w:trPr>
        <w:tc>
          <w:tcPr>
            <w:tcW w:w="9631" w:type="dxa"/>
          </w:tcPr>
          <w:p w14:paraId="012FA88F" w14:textId="77777777" w:rsidR="009662A0" w:rsidRPr="009662A0" w:rsidRDefault="009662A0" w:rsidP="009662A0">
            <w:pPr>
              <w:ind w:left="0" w:firstLine="0"/>
              <w:rPr>
                <w:rFonts w:ascii="Times New Roman" w:eastAsia="等线" w:hAnsi="Times New Roman"/>
                <w:sz w:val="21"/>
                <w:szCs w:val="21"/>
                <w:highlight w:val="green"/>
                <w:lang w:eastAsia="zh-CN"/>
              </w:rPr>
            </w:pPr>
            <w:r w:rsidRPr="009662A0">
              <w:rPr>
                <w:rFonts w:ascii="Times New Roman" w:eastAsia="等线" w:hAnsi="Times New Roman"/>
                <w:sz w:val="21"/>
                <w:szCs w:val="21"/>
                <w:highlight w:val="green"/>
                <w:lang w:eastAsia="zh-CN"/>
              </w:rPr>
              <w:t>Agreement</w:t>
            </w:r>
          </w:p>
          <w:p w14:paraId="1C622322" w14:textId="77777777" w:rsidR="009662A0" w:rsidRPr="009662A0" w:rsidRDefault="009662A0" w:rsidP="009662A0">
            <w:pPr>
              <w:snapToGrid w:val="0"/>
              <w:ind w:left="0" w:firstLine="0"/>
              <w:jc w:val="both"/>
              <w:rPr>
                <w:rFonts w:ascii="Times New Roman" w:hAnsi="Times New Roman"/>
                <w:sz w:val="21"/>
                <w:szCs w:val="21"/>
                <w:lang w:val="en-US"/>
              </w:rPr>
            </w:pPr>
            <w:r w:rsidRPr="009662A0">
              <w:rPr>
                <w:rFonts w:ascii="Times New Roman" w:hAnsi="Times New Roman"/>
                <w:sz w:val="21"/>
                <w:szCs w:val="21"/>
                <w:lang w:val="en-US"/>
              </w:rPr>
              <w:t xml:space="preserve">Location information of the target UE based on </w:t>
            </w:r>
            <w:proofErr w:type="spellStart"/>
            <w:r w:rsidRPr="009662A0">
              <w:rPr>
                <w:rFonts w:ascii="Times New Roman" w:hAnsi="Times New Roman"/>
                <w:sz w:val="21"/>
                <w:szCs w:val="21"/>
                <w:lang w:val="en-US"/>
              </w:rPr>
              <w:t>sidelink</w:t>
            </w:r>
            <w:proofErr w:type="spellEnd"/>
            <w:r w:rsidRPr="009662A0">
              <w:rPr>
                <w:rFonts w:ascii="Times New Roman" w:hAnsi="Times New Roman"/>
                <w:sz w:val="21"/>
                <w:szCs w:val="21"/>
                <w:lang w:val="en-US"/>
              </w:rPr>
              <w:t xml:space="preserve"> positioning measurements can be reported at least to LMF.</w:t>
            </w:r>
          </w:p>
          <w:p w14:paraId="7BEA9721" w14:textId="77777777" w:rsidR="009662A0" w:rsidRPr="009662A0" w:rsidRDefault="009662A0" w:rsidP="009662A0">
            <w:pPr>
              <w:numPr>
                <w:ilvl w:val="0"/>
                <w:numId w:val="24"/>
              </w:numPr>
              <w:overflowPunct w:val="0"/>
              <w:autoSpaceDE w:val="0"/>
              <w:autoSpaceDN w:val="0"/>
              <w:adjustRightInd w:val="0"/>
              <w:spacing w:after="180"/>
              <w:ind w:left="709"/>
              <w:contextualSpacing/>
              <w:textAlignment w:val="baseline"/>
              <w:rPr>
                <w:rFonts w:ascii="Times New Roman" w:eastAsia="宋体" w:hAnsi="Times New Roman"/>
                <w:sz w:val="21"/>
                <w:szCs w:val="21"/>
                <w:lang w:val="en-US" w:eastAsia="ja-JP"/>
              </w:rPr>
            </w:pPr>
            <w:r w:rsidRPr="009662A0">
              <w:rPr>
                <w:rFonts w:ascii="Times New Roman" w:eastAsia="宋体" w:hAnsi="Times New Roman"/>
                <w:sz w:val="21"/>
                <w:szCs w:val="21"/>
                <w:lang w:val="en-US" w:eastAsia="ja-JP"/>
              </w:rPr>
              <w:t xml:space="preserve">FFS: on whether quality information of location is included, e.g., </w:t>
            </w:r>
            <w:bookmarkStart w:id="27" w:name="OLE_LINK173"/>
            <w:r w:rsidRPr="009662A0">
              <w:rPr>
                <w:rFonts w:ascii="Times New Roman" w:eastAsia="宋体" w:hAnsi="Times New Roman"/>
                <w:sz w:val="21"/>
                <w:szCs w:val="21"/>
                <w:lang w:val="en-US" w:eastAsia="ja-JP"/>
              </w:rPr>
              <w:t xml:space="preserve">uncertainty </w:t>
            </w:r>
            <w:bookmarkEnd w:id="27"/>
            <w:proofErr w:type="spellStart"/>
            <w:r w:rsidRPr="009662A0">
              <w:rPr>
                <w:rFonts w:ascii="Times New Roman" w:eastAsia="宋体" w:hAnsi="Times New Roman"/>
                <w:sz w:val="21"/>
                <w:szCs w:val="21"/>
                <w:lang w:val="en-US" w:eastAsia="ja-JP"/>
              </w:rPr>
              <w:t>etc</w:t>
            </w:r>
            <w:proofErr w:type="spellEnd"/>
          </w:p>
          <w:p w14:paraId="71B4D924" w14:textId="77777777" w:rsidR="009662A0" w:rsidRPr="009662A0" w:rsidRDefault="009662A0" w:rsidP="009662A0">
            <w:pPr>
              <w:numPr>
                <w:ilvl w:val="0"/>
                <w:numId w:val="24"/>
              </w:numPr>
              <w:overflowPunct w:val="0"/>
              <w:autoSpaceDE w:val="0"/>
              <w:autoSpaceDN w:val="0"/>
              <w:adjustRightInd w:val="0"/>
              <w:spacing w:after="180"/>
              <w:ind w:left="709"/>
              <w:contextualSpacing/>
              <w:textAlignment w:val="baseline"/>
              <w:rPr>
                <w:rFonts w:ascii="Times New Roman" w:eastAsia="宋体" w:hAnsi="Times New Roman"/>
                <w:sz w:val="21"/>
                <w:szCs w:val="21"/>
                <w:lang w:val="en-US" w:eastAsia="ja-JP"/>
              </w:rPr>
            </w:pPr>
            <w:r w:rsidRPr="009662A0">
              <w:rPr>
                <w:rFonts w:ascii="Times New Roman" w:eastAsia="宋体" w:hAnsi="Times New Roman"/>
                <w:sz w:val="21"/>
                <w:szCs w:val="21"/>
                <w:lang w:val="en-US" w:eastAsia="ja-JP"/>
              </w:rPr>
              <w:t>Up to other WGs to determine whether location information of the target UE can be reported to another UE</w:t>
            </w:r>
          </w:p>
          <w:p w14:paraId="41FB1DF5" w14:textId="77777777" w:rsidR="009662A0" w:rsidRPr="009662A0" w:rsidRDefault="009662A0" w:rsidP="009662A0">
            <w:pPr>
              <w:numPr>
                <w:ilvl w:val="0"/>
                <w:numId w:val="24"/>
              </w:numPr>
              <w:overflowPunct w:val="0"/>
              <w:autoSpaceDE w:val="0"/>
              <w:autoSpaceDN w:val="0"/>
              <w:adjustRightInd w:val="0"/>
              <w:spacing w:after="180"/>
              <w:ind w:left="709"/>
              <w:contextualSpacing/>
              <w:textAlignment w:val="baseline"/>
              <w:rPr>
                <w:rFonts w:ascii="Times New Roman" w:eastAsia="宋体" w:hAnsi="Times New Roman"/>
                <w:sz w:val="21"/>
                <w:szCs w:val="21"/>
                <w:lang w:val="en-US" w:eastAsia="ja-JP"/>
              </w:rPr>
            </w:pPr>
            <w:r w:rsidRPr="009662A0">
              <w:rPr>
                <w:rFonts w:ascii="Times New Roman" w:eastAsia="宋体" w:hAnsi="Times New Roman"/>
                <w:sz w:val="21"/>
                <w:szCs w:val="21"/>
                <w:lang w:val="en-US" w:eastAsia="ja-JP"/>
              </w:rPr>
              <w:t>Up to RAN2 for signaling details</w:t>
            </w:r>
          </w:p>
          <w:p w14:paraId="2152C56C" w14:textId="66E31DE3" w:rsidR="002130F7" w:rsidRPr="00235AA0" w:rsidRDefault="009662A0" w:rsidP="009662A0">
            <w:pPr>
              <w:numPr>
                <w:ilvl w:val="0"/>
                <w:numId w:val="24"/>
              </w:numPr>
              <w:overflowPunct w:val="0"/>
              <w:autoSpaceDE w:val="0"/>
              <w:autoSpaceDN w:val="0"/>
              <w:adjustRightInd w:val="0"/>
              <w:spacing w:after="180"/>
              <w:ind w:left="709"/>
              <w:contextualSpacing/>
              <w:textAlignment w:val="baseline"/>
              <w:rPr>
                <w:rFonts w:ascii="Times New Roman" w:eastAsia="宋体" w:hAnsi="Times New Roman"/>
                <w:sz w:val="21"/>
                <w:szCs w:val="21"/>
                <w:lang w:val="en-US" w:eastAsia="ja-JP"/>
              </w:rPr>
            </w:pPr>
            <w:r w:rsidRPr="009662A0">
              <w:rPr>
                <w:rFonts w:ascii="Times New Roman" w:eastAsia="宋体" w:hAnsi="Times New Roman"/>
                <w:sz w:val="21"/>
                <w:szCs w:val="21"/>
                <w:lang w:val="en-US" w:eastAsia="ja-JP"/>
              </w:rPr>
              <w:t xml:space="preserve">FFS: whether and how to report </w:t>
            </w:r>
            <w:bookmarkStart w:id="28" w:name="OLE_LINK175"/>
            <w:r w:rsidRPr="009662A0">
              <w:rPr>
                <w:rFonts w:ascii="Times New Roman" w:eastAsia="宋体" w:hAnsi="Times New Roman"/>
                <w:sz w:val="21"/>
                <w:szCs w:val="21"/>
                <w:lang w:val="en-US" w:eastAsia="ja-JP"/>
              </w:rPr>
              <w:t xml:space="preserve">per </w:t>
            </w:r>
            <w:bookmarkStart w:id="29" w:name="OLE_LINK174"/>
            <w:r w:rsidRPr="009662A0">
              <w:rPr>
                <w:rFonts w:ascii="Times New Roman" w:eastAsia="宋体" w:hAnsi="Times New Roman"/>
                <w:sz w:val="21"/>
                <w:szCs w:val="21"/>
                <w:lang w:val="en-US" w:eastAsia="ja-JP"/>
              </w:rPr>
              <w:t>ARP location information</w:t>
            </w:r>
            <w:bookmarkEnd w:id="28"/>
            <w:bookmarkEnd w:id="29"/>
            <w:r w:rsidRPr="009662A0">
              <w:rPr>
                <w:rFonts w:ascii="Times New Roman" w:eastAsia="宋体" w:hAnsi="Times New Roman"/>
                <w:sz w:val="21"/>
                <w:szCs w:val="21"/>
                <w:lang w:val="en-US" w:eastAsia="ja-JP"/>
              </w:rPr>
              <w:t>.</w:t>
            </w:r>
          </w:p>
        </w:tc>
      </w:tr>
    </w:tbl>
    <w:p w14:paraId="2E8FC938" w14:textId="301BE5C9" w:rsidR="00276B6A" w:rsidRPr="00235AA0" w:rsidRDefault="00231FA7" w:rsidP="00FF565B">
      <w:pPr>
        <w:spacing w:beforeLines="50" w:before="120"/>
        <w:ind w:left="0" w:firstLine="0"/>
        <w:jc w:val="both"/>
        <w:rPr>
          <w:sz w:val="21"/>
          <w:szCs w:val="21"/>
          <w:lang w:eastAsia="zh-CN"/>
        </w:rPr>
      </w:pPr>
      <w:r w:rsidRPr="00235AA0">
        <w:rPr>
          <w:sz w:val="21"/>
          <w:szCs w:val="21"/>
          <w:lang w:eastAsia="zh-CN"/>
        </w:rPr>
        <w:t>As aforementioned, if ARP location information is not reported, some ambiguity would be caused, which may reduce the positioning accuracy, thus, we propose to support the report of per ARP location information and the associated ARP ID</w:t>
      </w:r>
      <w:r w:rsidR="000A2F16" w:rsidRPr="00235AA0">
        <w:rPr>
          <w:sz w:val="21"/>
          <w:szCs w:val="21"/>
          <w:lang w:eastAsia="zh-CN"/>
        </w:rPr>
        <w:t>.</w:t>
      </w:r>
    </w:p>
    <w:p w14:paraId="6C7FF2A1" w14:textId="5EDF65AA" w:rsidR="000A2F16" w:rsidRPr="00235AA0" w:rsidRDefault="00231FA7" w:rsidP="000A2F16">
      <w:pPr>
        <w:spacing w:beforeLines="50" w:before="120"/>
        <w:ind w:left="0" w:firstLine="0"/>
        <w:jc w:val="both"/>
        <w:rPr>
          <w:b/>
          <w:bCs/>
          <w:sz w:val="21"/>
          <w:szCs w:val="21"/>
          <w:lang w:eastAsia="zh-CN"/>
        </w:rPr>
      </w:pPr>
      <w:bookmarkStart w:id="30" w:name="OLE_LINK5"/>
      <w:r w:rsidRPr="00235AA0">
        <w:rPr>
          <w:b/>
          <w:bCs/>
          <w:sz w:val="21"/>
          <w:szCs w:val="21"/>
          <w:lang w:eastAsia="zh-CN"/>
        </w:rPr>
        <w:t xml:space="preserve">Proposal 5: Per ARP Location information and the associated ARP ID of the target UE based on </w:t>
      </w:r>
      <w:proofErr w:type="spellStart"/>
      <w:r w:rsidRPr="00235AA0">
        <w:rPr>
          <w:b/>
          <w:bCs/>
          <w:sz w:val="21"/>
          <w:szCs w:val="21"/>
          <w:lang w:eastAsia="zh-CN"/>
        </w:rPr>
        <w:t>sidelink</w:t>
      </w:r>
      <w:proofErr w:type="spellEnd"/>
      <w:r w:rsidRPr="00235AA0">
        <w:rPr>
          <w:b/>
          <w:bCs/>
          <w:sz w:val="21"/>
          <w:szCs w:val="21"/>
          <w:lang w:eastAsia="zh-CN"/>
        </w:rPr>
        <w:t xml:space="preserve"> positioning measurements can be reported at least to LMF</w:t>
      </w:r>
      <w:r w:rsidR="000A2F16" w:rsidRPr="00235AA0">
        <w:rPr>
          <w:b/>
          <w:bCs/>
          <w:sz w:val="21"/>
          <w:szCs w:val="21"/>
          <w:lang w:eastAsia="zh-CN"/>
        </w:rPr>
        <w:t>.</w:t>
      </w:r>
    </w:p>
    <w:bookmarkEnd w:id="30"/>
    <w:p w14:paraId="3B4C2079" w14:textId="43483B94" w:rsidR="006E0A75" w:rsidRPr="00235AA0" w:rsidRDefault="006E0A75" w:rsidP="000A2F16">
      <w:pPr>
        <w:spacing w:beforeLines="50" w:before="120"/>
        <w:ind w:left="0" w:firstLine="0"/>
        <w:jc w:val="both"/>
        <w:rPr>
          <w:rFonts w:eastAsiaTheme="minorEastAsia"/>
          <w:sz w:val="21"/>
          <w:szCs w:val="21"/>
          <w:lang w:eastAsia="zh-CN"/>
        </w:rPr>
      </w:pPr>
      <w:r w:rsidRPr="00235AA0">
        <w:rPr>
          <w:rFonts w:eastAsiaTheme="minorEastAsia" w:hint="eastAsia"/>
          <w:sz w:val="21"/>
          <w:szCs w:val="21"/>
          <w:lang w:eastAsia="zh-CN"/>
        </w:rPr>
        <w:t>R</w:t>
      </w:r>
      <w:r w:rsidRPr="00235AA0">
        <w:rPr>
          <w:rFonts w:eastAsiaTheme="minorEastAsia"/>
          <w:sz w:val="21"/>
          <w:szCs w:val="21"/>
          <w:lang w:eastAsia="zh-CN"/>
        </w:rPr>
        <w:t>egarding the identification information, the following agreement has been reached in RAN1#112 meeting:</w:t>
      </w:r>
    </w:p>
    <w:tbl>
      <w:tblPr>
        <w:tblStyle w:val="afc"/>
        <w:tblW w:w="0" w:type="auto"/>
        <w:tblLook w:val="04A0" w:firstRow="1" w:lastRow="0" w:firstColumn="1" w:lastColumn="0" w:noHBand="0" w:noVBand="1"/>
      </w:tblPr>
      <w:tblGrid>
        <w:gridCol w:w="9631"/>
      </w:tblGrid>
      <w:tr w:rsidR="006E0A75" w:rsidRPr="00235AA0" w14:paraId="389CC218" w14:textId="77777777" w:rsidTr="006E0A75">
        <w:trPr>
          <w:trHeight w:val="1875"/>
        </w:trPr>
        <w:tc>
          <w:tcPr>
            <w:tcW w:w="9631" w:type="dxa"/>
          </w:tcPr>
          <w:p w14:paraId="11802AC9" w14:textId="77777777" w:rsidR="006E0A75" w:rsidRPr="006E0A75" w:rsidRDefault="006E0A75" w:rsidP="006E0A75">
            <w:pPr>
              <w:ind w:left="0" w:firstLine="0"/>
              <w:rPr>
                <w:rFonts w:ascii="Times New Roman" w:eastAsia="Times New Roman" w:hAnsi="Times New Roman"/>
                <w:b/>
                <w:sz w:val="21"/>
                <w:szCs w:val="21"/>
                <w:lang w:val="en-US"/>
              </w:rPr>
            </w:pPr>
            <w:r w:rsidRPr="006E0A75">
              <w:rPr>
                <w:rFonts w:ascii="Times New Roman" w:eastAsia="Times New Roman" w:hAnsi="Times New Roman"/>
                <w:b/>
                <w:sz w:val="21"/>
                <w:szCs w:val="21"/>
                <w:highlight w:val="green"/>
                <w:lang w:val="en-US"/>
              </w:rPr>
              <w:t>Agreement</w:t>
            </w:r>
          </w:p>
          <w:p w14:paraId="7CF62833" w14:textId="77777777" w:rsidR="006E0A75" w:rsidRPr="006E0A75" w:rsidRDefault="006E0A75" w:rsidP="006E0A75">
            <w:pPr>
              <w:ind w:left="0" w:firstLine="0"/>
              <w:rPr>
                <w:rFonts w:ascii="Times New Roman" w:eastAsia="等线" w:hAnsi="Times New Roman"/>
                <w:sz w:val="21"/>
                <w:szCs w:val="21"/>
                <w:lang w:val="en-US" w:eastAsia="zh-CN"/>
              </w:rPr>
            </w:pPr>
            <w:r w:rsidRPr="006E0A75">
              <w:rPr>
                <w:rFonts w:ascii="Times New Roman" w:eastAsia="等线" w:hAnsi="Times New Roman"/>
                <w:sz w:val="21"/>
                <w:szCs w:val="21"/>
                <w:lang w:val="en-US" w:eastAsia="zh-CN"/>
              </w:rPr>
              <w:t>Study the following</w:t>
            </w:r>
            <w:r w:rsidRPr="006E0A75">
              <w:rPr>
                <w:rFonts w:ascii="Times New Roman" w:eastAsia="等线" w:hAnsi="Times New Roman"/>
                <w:b/>
                <w:bCs/>
                <w:sz w:val="21"/>
                <w:szCs w:val="21"/>
                <w:lang w:val="en-US" w:eastAsia="zh-CN"/>
              </w:rPr>
              <w:t xml:space="preserve"> </w:t>
            </w:r>
            <w:r w:rsidRPr="00235AA0">
              <w:rPr>
                <w:rFonts w:ascii="Times New Roman" w:eastAsia="等线" w:hAnsi="Times New Roman"/>
                <w:sz w:val="21"/>
                <w:szCs w:val="21"/>
                <w:lang w:val="en-US" w:eastAsia="zh-CN"/>
              </w:rPr>
              <w:t>candidates for identification</w:t>
            </w:r>
            <w:r w:rsidRPr="006E0A75">
              <w:rPr>
                <w:rFonts w:ascii="Times New Roman" w:eastAsia="等线" w:hAnsi="Times New Roman"/>
                <w:sz w:val="21"/>
                <w:szCs w:val="21"/>
                <w:lang w:val="en-US" w:eastAsia="zh-CN"/>
              </w:rPr>
              <w:t xml:space="preserve"> information in </w:t>
            </w:r>
            <w:proofErr w:type="spellStart"/>
            <w:r w:rsidRPr="006E0A75">
              <w:rPr>
                <w:rFonts w:ascii="Times New Roman" w:eastAsia="等线" w:hAnsi="Times New Roman"/>
                <w:sz w:val="21"/>
                <w:szCs w:val="21"/>
                <w:lang w:val="en-US" w:eastAsia="zh-CN"/>
              </w:rPr>
              <w:t>sidelink</w:t>
            </w:r>
            <w:proofErr w:type="spellEnd"/>
            <w:r w:rsidRPr="006E0A75">
              <w:rPr>
                <w:rFonts w:ascii="Times New Roman" w:eastAsia="等线" w:hAnsi="Times New Roman"/>
                <w:sz w:val="21"/>
                <w:szCs w:val="21"/>
                <w:lang w:val="en-US" w:eastAsia="zh-CN"/>
              </w:rPr>
              <w:t xml:space="preserve"> positioning report, considering different measurements and different reporting targets (LMF and UE):</w:t>
            </w:r>
          </w:p>
          <w:p w14:paraId="0A711BCD" w14:textId="77777777" w:rsidR="006E0A75" w:rsidRPr="006E0A75" w:rsidRDefault="006E0A75" w:rsidP="006E0A75">
            <w:pPr>
              <w:numPr>
                <w:ilvl w:val="0"/>
                <w:numId w:val="25"/>
              </w:numPr>
              <w:spacing w:after="160" w:line="259" w:lineRule="auto"/>
              <w:contextualSpacing/>
              <w:rPr>
                <w:rFonts w:ascii="Times New Roman" w:eastAsia="等线" w:hAnsi="Times New Roman"/>
                <w:bCs/>
                <w:sz w:val="21"/>
                <w:szCs w:val="21"/>
                <w:lang w:eastAsia="zh-CN"/>
              </w:rPr>
            </w:pPr>
            <w:r w:rsidRPr="006E0A75">
              <w:rPr>
                <w:rFonts w:ascii="Times New Roman" w:eastAsia="等线" w:hAnsi="Times New Roman"/>
                <w:bCs/>
                <w:sz w:val="21"/>
                <w:szCs w:val="21"/>
                <w:lang w:eastAsia="zh-CN"/>
              </w:rPr>
              <w:t>SL-PRS resource ID</w:t>
            </w:r>
            <w:r w:rsidRPr="006E0A75">
              <w:rPr>
                <w:rFonts w:ascii="Times New Roman" w:eastAsia="等线" w:hAnsi="Times New Roman" w:hint="eastAsia"/>
                <w:bCs/>
                <w:sz w:val="21"/>
                <w:szCs w:val="21"/>
                <w:lang w:eastAsia="zh-CN"/>
              </w:rPr>
              <w:t>/SL-PRS resource set ID</w:t>
            </w:r>
            <w:r w:rsidRPr="006E0A75">
              <w:rPr>
                <w:rFonts w:ascii="Times New Roman" w:eastAsia="等线" w:hAnsi="Times New Roman"/>
                <w:bCs/>
                <w:sz w:val="21"/>
                <w:szCs w:val="21"/>
                <w:lang w:eastAsia="zh-CN"/>
              </w:rPr>
              <w:t xml:space="preserve"> if multiple resources</w:t>
            </w:r>
            <w:r w:rsidRPr="006E0A75">
              <w:rPr>
                <w:rFonts w:ascii="Times New Roman" w:eastAsia="等线" w:hAnsi="Times New Roman" w:hint="eastAsia"/>
                <w:bCs/>
                <w:sz w:val="21"/>
                <w:szCs w:val="21"/>
                <w:lang w:eastAsia="zh-CN"/>
              </w:rPr>
              <w:t>/resource sets</w:t>
            </w:r>
            <w:r w:rsidRPr="006E0A75">
              <w:rPr>
                <w:rFonts w:ascii="Times New Roman" w:eastAsia="等线" w:hAnsi="Times New Roman"/>
                <w:bCs/>
                <w:sz w:val="21"/>
                <w:szCs w:val="21"/>
                <w:lang w:eastAsia="zh-CN"/>
              </w:rPr>
              <w:t xml:space="preserve"> are configured to a UE</w:t>
            </w:r>
          </w:p>
          <w:p w14:paraId="304430E9" w14:textId="77777777" w:rsidR="006E0A75" w:rsidRPr="006E0A75" w:rsidRDefault="006E0A75" w:rsidP="006E0A75">
            <w:pPr>
              <w:numPr>
                <w:ilvl w:val="1"/>
                <w:numId w:val="25"/>
              </w:numPr>
              <w:spacing w:after="160" w:line="259" w:lineRule="auto"/>
              <w:contextualSpacing/>
              <w:rPr>
                <w:rFonts w:ascii="Times New Roman" w:eastAsia="等线" w:hAnsi="Times New Roman"/>
                <w:bCs/>
                <w:sz w:val="21"/>
                <w:szCs w:val="21"/>
                <w:lang w:eastAsia="zh-CN"/>
              </w:rPr>
            </w:pPr>
            <w:r w:rsidRPr="006E0A75">
              <w:rPr>
                <w:rFonts w:ascii="Times New Roman" w:eastAsia="等线" w:hAnsi="Times New Roman" w:hint="eastAsia"/>
                <w:bCs/>
                <w:sz w:val="21"/>
                <w:szCs w:val="21"/>
                <w:lang w:eastAsia="zh-CN"/>
              </w:rPr>
              <w:t>F</w:t>
            </w:r>
            <w:r w:rsidRPr="006E0A75">
              <w:rPr>
                <w:rFonts w:ascii="Times New Roman" w:eastAsia="等线" w:hAnsi="Times New Roman"/>
                <w:bCs/>
                <w:sz w:val="21"/>
                <w:szCs w:val="21"/>
                <w:lang w:eastAsia="zh-CN"/>
              </w:rPr>
              <w:t xml:space="preserve">FS: whether </w:t>
            </w:r>
            <w:r w:rsidRPr="006E0A75">
              <w:rPr>
                <w:rFonts w:ascii="Times New Roman" w:eastAsia="等线" w:hAnsi="Times New Roman" w:hint="eastAsia"/>
                <w:bCs/>
                <w:sz w:val="21"/>
                <w:szCs w:val="21"/>
                <w:lang w:eastAsia="zh-CN"/>
              </w:rPr>
              <w:t>SL-PRS resource set</w:t>
            </w:r>
            <w:r w:rsidRPr="006E0A75">
              <w:rPr>
                <w:rFonts w:ascii="Times New Roman" w:eastAsia="等线" w:hAnsi="Times New Roman"/>
                <w:bCs/>
                <w:sz w:val="21"/>
                <w:szCs w:val="21"/>
                <w:lang w:eastAsia="zh-CN"/>
              </w:rPr>
              <w:t xml:space="preserve"> is supported</w:t>
            </w:r>
          </w:p>
          <w:p w14:paraId="43151F47" w14:textId="77777777" w:rsidR="006E0A75" w:rsidRPr="006E0A75" w:rsidRDefault="006E0A75" w:rsidP="006E0A75">
            <w:pPr>
              <w:numPr>
                <w:ilvl w:val="0"/>
                <w:numId w:val="25"/>
              </w:numPr>
              <w:spacing w:after="160" w:line="259" w:lineRule="auto"/>
              <w:contextualSpacing/>
              <w:rPr>
                <w:rFonts w:ascii="Times New Roman" w:eastAsia="等线" w:hAnsi="Times New Roman"/>
                <w:bCs/>
                <w:sz w:val="21"/>
                <w:szCs w:val="21"/>
                <w:lang w:eastAsia="zh-CN"/>
              </w:rPr>
            </w:pPr>
            <w:r w:rsidRPr="006E0A75">
              <w:rPr>
                <w:rFonts w:ascii="Times New Roman" w:eastAsia="等线" w:hAnsi="Times New Roman"/>
                <w:bCs/>
                <w:sz w:val="21"/>
                <w:szCs w:val="21"/>
                <w:lang w:eastAsia="zh-CN"/>
              </w:rPr>
              <w:t>Source ID and/or destination ID</w:t>
            </w:r>
          </w:p>
          <w:p w14:paraId="54ED8F3C" w14:textId="1C5DCF52" w:rsidR="006E0A75" w:rsidRPr="00235AA0" w:rsidRDefault="006E0A75" w:rsidP="006E0A75">
            <w:pPr>
              <w:numPr>
                <w:ilvl w:val="0"/>
                <w:numId w:val="25"/>
              </w:numPr>
              <w:spacing w:after="160" w:line="259" w:lineRule="auto"/>
              <w:contextualSpacing/>
              <w:rPr>
                <w:rFonts w:eastAsiaTheme="minorEastAsia"/>
                <w:b/>
                <w:bCs/>
                <w:sz w:val="21"/>
                <w:szCs w:val="21"/>
                <w:lang w:eastAsia="zh-CN"/>
              </w:rPr>
            </w:pPr>
            <w:r w:rsidRPr="00235AA0">
              <w:rPr>
                <w:rFonts w:ascii="Times New Roman" w:eastAsia="等线" w:hAnsi="Times New Roman"/>
                <w:bCs/>
                <w:sz w:val="21"/>
                <w:szCs w:val="21"/>
                <w:lang w:eastAsia="zh-CN"/>
              </w:rPr>
              <w:t>Other identification information not precluded</w:t>
            </w:r>
          </w:p>
        </w:tc>
      </w:tr>
    </w:tbl>
    <w:p w14:paraId="3744D327" w14:textId="6C3E1D4D" w:rsidR="006E0A75" w:rsidRPr="00235AA0" w:rsidRDefault="006E0A75" w:rsidP="00FF565B">
      <w:pPr>
        <w:spacing w:beforeLines="50" w:before="120"/>
        <w:ind w:left="0" w:firstLine="0"/>
        <w:jc w:val="both"/>
        <w:rPr>
          <w:rFonts w:eastAsiaTheme="minorEastAsia"/>
          <w:sz w:val="21"/>
          <w:szCs w:val="21"/>
          <w:lang w:eastAsia="zh-CN"/>
        </w:rPr>
      </w:pPr>
      <w:r w:rsidRPr="00235AA0">
        <w:rPr>
          <w:rFonts w:eastAsiaTheme="minorEastAsia" w:hint="eastAsia"/>
          <w:sz w:val="21"/>
          <w:szCs w:val="21"/>
          <w:lang w:eastAsia="zh-CN"/>
        </w:rPr>
        <w:t>F</w:t>
      </w:r>
      <w:r w:rsidRPr="00235AA0">
        <w:rPr>
          <w:rFonts w:eastAsiaTheme="minorEastAsia"/>
          <w:sz w:val="21"/>
          <w:szCs w:val="21"/>
          <w:lang w:eastAsia="zh-CN"/>
        </w:rPr>
        <w:t>irst of all, since SL-PRS resource set is not supported in Rel-18, then it should be removed. Further, for SL-PRS resource, the current definition is within one slot, the physical slot index should be additionally included in the report.</w:t>
      </w:r>
      <w:r w:rsidR="00235AA0" w:rsidRPr="00235AA0">
        <w:rPr>
          <w:rFonts w:eastAsiaTheme="minorEastAsia"/>
          <w:sz w:val="21"/>
          <w:szCs w:val="21"/>
          <w:lang w:eastAsia="zh-CN"/>
        </w:rPr>
        <w:t xml:space="preserve"> Finally, from our perspective, both source ID and destination ID should be reported to uniquely identify the UE pair which performs the positioning measurement, so we propose:</w:t>
      </w:r>
    </w:p>
    <w:p w14:paraId="306C6C30" w14:textId="69AC4216" w:rsidR="00235AA0" w:rsidRPr="00235AA0" w:rsidRDefault="00235AA0" w:rsidP="00235AA0">
      <w:pPr>
        <w:spacing w:beforeLines="50" w:before="120"/>
        <w:ind w:left="0" w:firstLine="0"/>
        <w:jc w:val="both"/>
        <w:rPr>
          <w:rFonts w:eastAsiaTheme="minorEastAsia"/>
          <w:b/>
          <w:bCs/>
          <w:sz w:val="21"/>
          <w:szCs w:val="21"/>
          <w:lang w:eastAsia="zh-CN"/>
        </w:rPr>
      </w:pPr>
      <w:bookmarkStart w:id="31" w:name="OLE_LINK6"/>
      <w:r w:rsidRPr="00235AA0">
        <w:rPr>
          <w:rFonts w:eastAsiaTheme="minorEastAsia" w:hint="eastAsia"/>
          <w:b/>
          <w:bCs/>
          <w:sz w:val="21"/>
          <w:szCs w:val="21"/>
          <w:lang w:eastAsia="zh-CN"/>
        </w:rPr>
        <w:t>P</w:t>
      </w:r>
      <w:r w:rsidRPr="00235AA0">
        <w:rPr>
          <w:rFonts w:eastAsiaTheme="minorEastAsia"/>
          <w:b/>
          <w:bCs/>
          <w:sz w:val="21"/>
          <w:szCs w:val="21"/>
          <w:lang w:eastAsia="zh-CN"/>
        </w:rPr>
        <w:t xml:space="preserve">roposal 6: Support to at least include the following identification information in </w:t>
      </w:r>
      <w:proofErr w:type="spellStart"/>
      <w:r w:rsidRPr="00235AA0">
        <w:rPr>
          <w:rFonts w:eastAsiaTheme="minorEastAsia"/>
          <w:b/>
          <w:bCs/>
          <w:sz w:val="21"/>
          <w:szCs w:val="21"/>
          <w:lang w:eastAsia="zh-CN"/>
        </w:rPr>
        <w:t>sidelink</w:t>
      </w:r>
      <w:proofErr w:type="spellEnd"/>
      <w:r w:rsidRPr="00235AA0">
        <w:rPr>
          <w:rFonts w:eastAsiaTheme="minorEastAsia"/>
          <w:b/>
          <w:bCs/>
          <w:sz w:val="21"/>
          <w:szCs w:val="21"/>
          <w:lang w:eastAsia="zh-CN"/>
        </w:rPr>
        <w:t xml:space="preserve"> positioning report:</w:t>
      </w:r>
    </w:p>
    <w:p w14:paraId="0B4C9D80" w14:textId="3C276743" w:rsidR="00235AA0" w:rsidRPr="00235AA0" w:rsidRDefault="00235AA0" w:rsidP="00235AA0">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b/>
          <w:bCs/>
          <w:color w:val="000000"/>
          <w:sz w:val="21"/>
          <w:szCs w:val="21"/>
        </w:rPr>
        <w:t>SL PRS resource ID</w:t>
      </w:r>
      <w:r w:rsidR="00A55687">
        <w:rPr>
          <w:rFonts w:ascii="Times New Roman" w:eastAsia="宋体" w:hAnsi="Times New Roman"/>
          <w:b/>
          <w:bCs/>
          <w:color w:val="000000"/>
          <w:sz w:val="21"/>
          <w:szCs w:val="21"/>
        </w:rPr>
        <w:t>;</w:t>
      </w:r>
    </w:p>
    <w:p w14:paraId="4A7F3F2F" w14:textId="4EB155B2" w:rsidR="00235AA0" w:rsidRPr="00235AA0" w:rsidRDefault="00235AA0" w:rsidP="00235AA0">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b/>
          <w:bCs/>
          <w:color w:val="000000"/>
          <w:sz w:val="21"/>
          <w:szCs w:val="21"/>
        </w:rPr>
        <w:t>Physical slot index</w:t>
      </w:r>
      <w:r w:rsidR="00A55687">
        <w:rPr>
          <w:rFonts w:ascii="Times New Roman" w:eastAsia="宋体" w:hAnsi="Times New Roman"/>
          <w:b/>
          <w:bCs/>
          <w:color w:val="000000"/>
          <w:sz w:val="21"/>
          <w:szCs w:val="21"/>
        </w:rPr>
        <w:t>;</w:t>
      </w:r>
      <w:r w:rsidRPr="00235AA0">
        <w:rPr>
          <w:rFonts w:ascii="Times New Roman" w:eastAsia="宋体" w:hAnsi="Times New Roman"/>
          <w:b/>
          <w:bCs/>
          <w:color w:val="000000"/>
          <w:sz w:val="21"/>
          <w:szCs w:val="21"/>
        </w:rPr>
        <w:t xml:space="preserve">   </w:t>
      </w:r>
    </w:p>
    <w:p w14:paraId="0EA7CE6F" w14:textId="04317E23" w:rsidR="00235AA0" w:rsidRPr="00235AA0" w:rsidRDefault="00235AA0" w:rsidP="00235AA0">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b/>
          <w:bCs/>
          <w:color w:val="000000"/>
          <w:sz w:val="21"/>
          <w:szCs w:val="21"/>
        </w:rPr>
        <w:t>Source ID and destination ID</w:t>
      </w:r>
      <w:r w:rsidR="00A55687">
        <w:rPr>
          <w:rFonts w:ascii="Times New Roman" w:eastAsia="宋体" w:hAnsi="Times New Roman"/>
          <w:b/>
          <w:bCs/>
          <w:color w:val="000000"/>
          <w:sz w:val="21"/>
          <w:szCs w:val="21"/>
        </w:rPr>
        <w:t>.</w:t>
      </w:r>
    </w:p>
    <w:bookmarkEnd w:id="31"/>
    <w:p w14:paraId="3AE82344" w14:textId="07CF5036" w:rsidR="00FF565B" w:rsidRPr="00235AA0" w:rsidRDefault="00174775" w:rsidP="00FF565B">
      <w:pPr>
        <w:spacing w:beforeLines="50" w:before="120"/>
        <w:ind w:left="0" w:firstLine="0"/>
        <w:jc w:val="both"/>
        <w:rPr>
          <w:sz w:val="21"/>
          <w:szCs w:val="21"/>
          <w:lang w:eastAsia="zh-CN"/>
        </w:rPr>
      </w:pPr>
      <w:r w:rsidRPr="00235AA0">
        <w:rPr>
          <w:sz w:val="21"/>
          <w:szCs w:val="21"/>
          <w:lang w:eastAsia="zh-CN"/>
        </w:rPr>
        <w:t xml:space="preserve">Periodic, semi-persistent and aperiodic measurement report should all be supported in SL positioning. In addition, higher layer signalling shall be considered as the container for </w:t>
      </w:r>
      <w:proofErr w:type="spellStart"/>
      <w:r w:rsidRPr="00235AA0">
        <w:rPr>
          <w:sz w:val="21"/>
          <w:szCs w:val="21"/>
          <w:lang w:eastAsia="zh-CN"/>
        </w:rPr>
        <w:t>sidelink</w:t>
      </w:r>
      <w:proofErr w:type="spellEnd"/>
      <w:r w:rsidRPr="00235AA0">
        <w:rPr>
          <w:sz w:val="21"/>
          <w:szCs w:val="21"/>
          <w:lang w:eastAsia="zh-CN"/>
        </w:rPr>
        <w:t xml:space="preserve"> measurement report. Which higher layer signal </w:t>
      </w:r>
      <w:r w:rsidR="005B44DE" w:rsidRPr="00235AA0">
        <w:rPr>
          <w:sz w:val="21"/>
          <w:szCs w:val="21"/>
          <w:lang w:eastAsia="zh-CN"/>
        </w:rPr>
        <w:t>e.g.,</w:t>
      </w:r>
      <w:r w:rsidRPr="00235AA0">
        <w:rPr>
          <w:sz w:val="21"/>
          <w:szCs w:val="21"/>
          <w:lang w:eastAsia="zh-CN"/>
        </w:rPr>
        <w:t xml:space="preserve"> MAC CE, PC5 RRC or NAS, shall be used can be up to RAN2 decision.</w:t>
      </w:r>
    </w:p>
    <w:p w14:paraId="21DF5794" w14:textId="7D44BE94" w:rsidR="00276B6A" w:rsidRPr="00235AA0" w:rsidRDefault="00174775" w:rsidP="00FF565B">
      <w:pPr>
        <w:spacing w:beforeLines="50" w:before="120"/>
        <w:ind w:left="0" w:firstLine="0"/>
        <w:jc w:val="both"/>
        <w:rPr>
          <w:sz w:val="21"/>
          <w:szCs w:val="21"/>
          <w:lang w:eastAsia="zh-CN"/>
        </w:rPr>
      </w:pPr>
      <w:r w:rsidRPr="00235AA0">
        <w:rPr>
          <w:sz w:val="21"/>
          <w:szCs w:val="21"/>
          <w:lang w:eastAsia="zh-CN"/>
        </w:rPr>
        <w:t xml:space="preserve">From physical layer perspective, the </w:t>
      </w:r>
      <w:proofErr w:type="spellStart"/>
      <w:r w:rsidRPr="00235AA0">
        <w:rPr>
          <w:sz w:val="21"/>
          <w:szCs w:val="21"/>
          <w:lang w:eastAsia="zh-CN"/>
        </w:rPr>
        <w:t>sidelink</w:t>
      </w:r>
      <w:proofErr w:type="spellEnd"/>
      <w:r w:rsidRPr="00235AA0">
        <w:rPr>
          <w:sz w:val="21"/>
          <w:szCs w:val="21"/>
          <w:lang w:eastAsia="zh-CN"/>
        </w:rPr>
        <w:t xml:space="preserve"> positioning measurement report shall be transmitted via PSSCH in the same way as data. </w:t>
      </w:r>
      <w:bookmarkStart w:id="32" w:name="OLE_LINK172"/>
      <w:proofErr w:type="spellStart"/>
      <w:r w:rsidRPr="00235AA0">
        <w:rPr>
          <w:sz w:val="21"/>
          <w:szCs w:val="21"/>
          <w:lang w:eastAsia="zh-CN"/>
        </w:rPr>
        <w:t>Sidelink</w:t>
      </w:r>
      <w:proofErr w:type="spellEnd"/>
      <w:r w:rsidRPr="00235AA0">
        <w:rPr>
          <w:sz w:val="21"/>
          <w:szCs w:val="21"/>
          <w:lang w:eastAsia="zh-CN"/>
        </w:rPr>
        <w:t xml:space="preserve"> communication resource pool</w:t>
      </w:r>
      <w:bookmarkEnd w:id="32"/>
      <w:r w:rsidRPr="00235AA0">
        <w:rPr>
          <w:sz w:val="21"/>
          <w:szCs w:val="21"/>
          <w:lang w:eastAsia="zh-CN"/>
        </w:rPr>
        <w:t xml:space="preserve"> </w:t>
      </w:r>
      <w:r w:rsidR="00A46004" w:rsidRPr="00235AA0">
        <w:rPr>
          <w:sz w:val="21"/>
          <w:szCs w:val="21"/>
          <w:lang w:eastAsia="zh-CN"/>
        </w:rPr>
        <w:t xml:space="preserve">or a shared resource pool b/w SL PRS and data </w:t>
      </w:r>
      <w:r w:rsidRPr="00235AA0">
        <w:rPr>
          <w:sz w:val="21"/>
          <w:szCs w:val="21"/>
          <w:lang w:eastAsia="zh-CN"/>
        </w:rPr>
        <w:t xml:space="preserve">shall be </w:t>
      </w:r>
      <w:r w:rsidRPr="00235AA0">
        <w:rPr>
          <w:sz w:val="21"/>
          <w:szCs w:val="21"/>
          <w:lang w:eastAsia="zh-CN"/>
        </w:rPr>
        <w:lastRenderedPageBreak/>
        <w:t xml:space="preserve">used for transmission of </w:t>
      </w:r>
      <w:proofErr w:type="spellStart"/>
      <w:r w:rsidRPr="00235AA0">
        <w:rPr>
          <w:sz w:val="21"/>
          <w:szCs w:val="21"/>
          <w:lang w:eastAsia="zh-CN"/>
        </w:rPr>
        <w:t>sidelink</w:t>
      </w:r>
      <w:proofErr w:type="spellEnd"/>
      <w:r w:rsidRPr="00235AA0">
        <w:rPr>
          <w:sz w:val="21"/>
          <w:szCs w:val="21"/>
          <w:lang w:eastAsia="zh-CN"/>
        </w:rPr>
        <w:t xml:space="preserve"> positioning measurement report, </w:t>
      </w:r>
      <w:r w:rsidR="00A46004" w:rsidRPr="00235AA0">
        <w:rPr>
          <w:sz w:val="21"/>
          <w:szCs w:val="21"/>
          <w:lang w:eastAsia="zh-CN"/>
        </w:rPr>
        <w:t xml:space="preserve">but a </w:t>
      </w:r>
      <w:r w:rsidRPr="00235AA0">
        <w:rPr>
          <w:sz w:val="21"/>
          <w:szCs w:val="21"/>
          <w:lang w:eastAsia="zh-CN"/>
        </w:rPr>
        <w:t>dedicated SL PRS resource pool shall not be used to convey measurement report.</w:t>
      </w:r>
    </w:p>
    <w:p w14:paraId="26D29BF3" w14:textId="51502342" w:rsidR="003C1EAA" w:rsidRPr="00235AA0" w:rsidRDefault="003C1EAA" w:rsidP="00FF565B">
      <w:pPr>
        <w:spacing w:beforeLines="50" w:before="120"/>
        <w:ind w:left="0" w:firstLine="0"/>
        <w:jc w:val="both"/>
        <w:rPr>
          <w:b/>
          <w:bCs/>
          <w:sz w:val="21"/>
          <w:szCs w:val="21"/>
          <w:lang w:eastAsia="zh-CN"/>
        </w:rPr>
      </w:pPr>
      <w:bookmarkStart w:id="33" w:name="OLE_LINK7"/>
      <w:r w:rsidRPr="00235AA0">
        <w:rPr>
          <w:b/>
          <w:bCs/>
          <w:sz w:val="21"/>
          <w:szCs w:val="21"/>
          <w:lang w:eastAsia="zh-CN"/>
        </w:rPr>
        <w:t xml:space="preserve">Proposal </w:t>
      </w:r>
      <w:r w:rsidR="00235AA0">
        <w:rPr>
          <w:b/>
          <w:bCs/>
          <w:sz w:val="21"/>
          <w:szCs w:val="21"/>
          <w:lang w:eastAsia="zh-CN"/>
        </w:rPr>
        <w:t>7</w:t>
      </w:r>
      <w:r w:rsidRPr="00235AA0">
        <w:rPr>
          <w:b/>
          <w:bCs/>
          <w:sz w:val="21"/>
          <w:szCs w:val="21"/>
          <w:lang w:eastAsia="zh-CN"/>
        </w:rPr>
        <w:t xml:space="preserve">: </w:t>
      </w:r>
      <w:r w:rsidR="002130F7" w:rsidRPr="00235AA0">
        <w:rPr>
          <w:b/>
          <w:bCs/>
          <w:sz w:val="21"/>
          <w:szCs w:val="21"/>
          <w:lang w:eastAsia="zh-CN"/>
        </w:rPr>
        <w:t xml:space="preserve">Higher </w:t>
      </w:r>
      <w:r w:rsidRPr="00235AA0">
        <w:rPr>
          <w:b/>
          <w:bCs/>
          <w:sz w:val="21"/>
          <w:szCs w:val="21"/>
          <w:lang w:eastAsia="zh-CN"/>
        </w:rPr>
        <w:t xml:space="preserve">layer signalling shall be used to convey </w:t>
      </w:r>
      <w:proofErr w:type="spellStart"/>
      <w:r w:rsidRPr="00235AA0">
        <w:rPr>
          <w:b/>
          <w:bCs/>
          <w:sz w:val="21"/>
          <w:szCs w:val="21"/>
          <w:lang w:eastAsia="zh-CN"/>
        </w:rPr>
        <w:t>sidelink</w:t>
      </w:r>
      <w:proofErr w:type="spellEnd"/>
      <w:r w:rsidRPr="00235AA0">
        <w:rPr>
          <w:b/>
          <w:bCs/>
          <w:sz w:val="21"/>
          <w:szCs w:val="21"/>
          <w:lang w:eastAsia="zh-CN"/>
        </w:rPr>
        <w:t xml:space="preserve"> positioning measurement report.</w:t>
      </w:r>
    </w:p>
    <w:p w14:paraId="3FECE325" w14:textId="593C3535" w:rsidR="00174775" w:rsidRPr="00235AA0" w:rsidRDefault="00174775" w:rsidP="00FF565B">
      <w:pPr>
        <w:spacing w:beforeLines="50" w:before="120"/>
        <w:ind w:left="0" w:firstLine="0"/>
        <w:jc w:val="both"/>
        <w:rPr>
          <w:b/>
          <w:bCs/>
          <w:sz w:val="21"/>
          <w:szCs w:val="21"/>
          <w:lang w:eastAsia="zh-CN"/>
        </w:rPr>
      </w:pPr>
      <w:r w:rsidRPr="00235AA0">
        <w:rPr>
          <w:b/>
          <w:bCs/>
          <w:sz w:val="21"/>
          <w:szCs w:val="21"/>
          <w:lang w:eastAsia="zh-CN"/>
        </w:rPr>
        <w:t xml:space="preserve">Proposal </w:t>
      </w:r>
      <w:r w:rsidR="00235AA0">
        <w:rPr>
          <w:b/>
          <w:bCs/>
          <w:sz w:val="21"/>
          <w:szCs w:val="21"/>
          <w:lang w:eastAsia="zh-CN"/>
        </w:rPr>
        <w:t>8</w:t>
      </w:r>
      <w:r w:rsidRPr="00235AA0">
        <w:rPr>
          <w:b/>
          <w:bCs/>
          <w:sz w:val="21"/>
          <w:szCs w:val="21"/>
          <w:lang w:eastAsia="zh-CN"/>
        </w:rPr>
        <w:t xml:space="preserve">: From physical layer perspective, </w:t>
      </w:r>
      <w:proofErr w:type="spellStart"/>
      <w:r w:rsidRPr="00235AA0">
        <w:rPr>
          <w:b/>
          <w:bCs/>
          <w:sz w:val="21"/>
          <w:szCs w:val="21"/>
          <w:lang w:eastAsia="zh-CN"/>
        </w:rPr>
        <w:t>sidelink</w:t>
      </w:r>
      <w:proofErr w:type="spellEnd"/>
      <w:r w:rsidRPr="00235AA0">
        <w:rPr>
          <w:b/>
          <w:bCs/>
          <w:sz w:val="21"/>
          <w:szCs w:val="21"/>
          <w:lang w:eastAsia="zh-CN"/>
        </w:rPr>
        <w:t xml:space="preserve"> positioning measurement report is transmitted in the same way as UE data.</w:t>
      </w:r>
    </w:p>
    <w:p w14:paraId="1E1ACF8B" w14:textId="4955E339" w:rsidR="00A46004" w:rsidRPr="00235AA0" w:rsidRDefault="00A46004" w:rsidP="00A46004">
      <w:pPr>
        <w:pStyle w:val="aff2"/>
        <w:numPr>
          <w:ilvl w:val="0"/>
          <w:numId w:val="23"/>
        </w:numPr>
        <w:spacing w:beforeLines="50" w:before="120"/>
        <w:ind w:leftChars="0"/>
        <w:jc w:val="both"/>
        <w:rPr>
          <w:rFonts w:eastAsiaTheme="minorEastAsia"/>
          <w:b/>
          <w:bCs/>
          <w:sz w:val="21"/>
          <w:szCs w:val="21"/>
        </w:rPr>
      </w:pPr>
      <w:r w:rsidRPr="00235AA0">
        <w:rPr>
          <w:rFonts w:eastAsiaTheme="minorEastAsia" w:hint="eastAsia"/>
          <w:b/>
          <w:bCs/>
          <w:sz w:val="21"/>
          <w:szCs w:val="21"/>
        </w:rPr>
        <w:t>A</w:t>
      </w:r>
      <w:r w:rsidRPr="00235AA0">
        <w:rPr>
          <w:rFonts w:eastAsiaTheme="minorEastAsia"/>
          <w:b/>
          <w:bCs/>
          <w:sz w:val="21"/>
          <w:szCs w:val="21"/>
        </w:rPr>
        <w:t xml:space="preserve"> shared resource pool b/w SL PRS and data or a </w:t>
      </w:r>
      <w:proofErr w:type="spellStart"/>
      <w:r w:rsidRPr="00235AA0">
        <w:rPr>
          <w:rFonts w:eastAsiaTheme="minorEastAsia"/>
          <w:b/>
          <w:bCs/>
          <w:sz w:val="21"/>
          <w:szCs w:val="21"/>
        </w:rPr>
        <w:t>sidelink</w:t>
      </w:r>
      <w:proofErr w:type="spellEnd"/>
      <w:r w:rsidRPr="00235AA0">
        <w:rPr>
          <w:rFonts w:eastAsiaTheme="minorEastAsia"/>
          <w:b/>
          <w:bCs/>
          <w:sz w:val="21"/>
          <w:szCs w:val="21"/>
        </w:rPr>
        <w:t xml:space="preserve"> data resource pool shall be used for transmission.</w:t>
      </w:r>
    </w:p>
    <w:bookmarkEnd w:id="33"/>
    <w:p w14:paraId="2785B893" w14:textId="297C2460" w:rsidR="004C7C7A" w:rsidRDefault="00F32A13">
      <w:pPr>
        <w:pStyle w:val="1"/>
        <w:tabs>
          <w:tab w:val="clear" w:pos="432"/>
          <w:tab w:val="left" w:pos="0"/>
        </w:tabs>
        <w:ind w:left="426"/>
        <w:rPr>
          <w:rFonts w:eastAsia="宋体"/>
          <w:color w:val="000000"/>
        </w:rPr>
      </w:pPr>
      <w:r>
        <w:rPr>
          <w:rFonts w:eastAsia="宋体" w:hint="eastAsia"/>
          <w:color w:val="000000"/>
        </w:rPr>
        <w:t>Conclusion</w:t>
      </w:r>
    </w:p>
    <w:p w14:paraId="5006B019" w14:textId="4D9DF08C" w:rsidR="004C7C7A" w:rsidRPr="008A3906" w:rsidRDefault="00F32A13">
      <w:pPr>
        <w:spacing w:beforeLines="50" w:before="120"/>
        <w:ind w:left="0" w:firstLine="0"/>
        <w:jc w:val="both"/>
        <w:rPr>
          <w:rFonts w:ascii="Times New Roman" w:eastAsia="宋体" w:hAnsi="Times New Roman"/>
          <w:color w:val="000000"/>
          <w:sz w:val="21"/>
          <w:szCs w:val="21"/>
          <w:lang w:eastAsia="zh-CN"/>
        </w:rPr>
      </w:pPr>
      <w:r w:rsidRPr="004D5B06">
        <w:rPr>
          <w:rFonts w:ascii="Times New Roman" w:eastAsia="宋体" w:hAnsi="Times New Roman" w:hint="eastAsia"/>
          <w:color w:val="000000"/>
          <w:sz w:val="21"/>
          <w:szCs w:val="21"/>
          <w:lang w:eastAsia="zh-CN"/>
        </w:rPr>
        <w:t xml:space="preserve">In this </w:t>
      </w:r>
      <w:r w:rsidRPr="004D5B06">
        <w:rPr>
          <w:rFonts w:ascii="Times New Roman" w:eastAsia="宋体" w:hAnsi="Times New Roman"/>
          <w:color w:val="000000"/>
          <w:sz w:val="21"/>
          <w:szCs w:val="21"/>
          <w:lang w:eastAsia="zh-CN"/>
        </w:rPr>
        <w:t>contribution</w:t>
      </w:r>
      <w:r w:rsidRPr="004D5B06">
        <w:rPr>
          <w:rFonts w:ascii="Times New Roman" w:eastAsia="宋体" w:hAnsi="Times New Roman" w:hint="eastAsia"/>
          <w:color w:val="000000"/>
          <w:sz w:val="21"/>
          <w:szCs w:val="21"/>
          <w:lang w:eastAsia="zh-CN"/>
        </w:rPr>
        <w:t>,</w:t>
      </w:r>
      <w:r w:rsidRPr="004D5B06">
        <w:rPr>
          <w:rFonts w:ascii="Times New Roman" w:eastAsia="宋体" w:hAnsi="Times New Roman"/>
          <w:color w:val="000000"/>
          <w:sz w:val="21"/>
          <w:szCs w:val="21"/>
          <w:lang w:eastAsia="zh-CN"/>
        </w:rPr>
        <w:t xml:space="preserve"> the </w:t>
      </w:r>
      <w:r w:rsidR="00FA2BA1" w:rsidRPr="004D5B06">
        <w:rPr>
          <w:rFonts w:ascii="Times New Roman" w:eastAsia="宋体" w:hAnsi="Times New Roman"/>
          <w:color w:val="000000"/>
          <w:sz w:val="21"/>
          <w:szCs w:val="21"/>
          <w:lang w:eastAsia="zh-CN"/>
        </w:rPr>
        <w:t>design</w:t>
      </w:r>
      <w:r w:rsidRPr="003234BA">
        <w:rPr>
          <w:rFonts w:ascii="Times New Roman" w:eastAsia="宋体" w:hAnsi="Times New Roman"/>
          <w:color w:val="000000"/>
          <w:sz w:val="21"/>
          <w:szCs w:val="21"/>
          <w:lang w:eastAsia="zh-CN"/>
        </w:rPr>
        <w:t xml:space="preserve"> of </w:t>
      </w:r>
      <w:proofErr w:type="spellStart"/>
      <w:r w:rsidRPr="003234BA">
        <w:rPr>
          <w:rFonts w:ascii="Times New Roman" w:eastAsia="宋体" w:hAnsi="Times New Roman"/>
          <w:color w:val="000000"/>
          <w:sz w:val="21"/>
          <w:szCs w:val="21"/>
          <w:lang w:eastAsia="zh-CN"/>
        </w:rPr>
        <w:t>sidelink</w:t>
      </w:r>
      <w:proofErr w:type="spellEnd"/>
      <w:r w:rsidRPr="003234BA">
        <w:rPr>
          <w:rFonts w:ascii="Times New Roman" w:eastAsia="宋体" w:hAnsi="Times New Roman"/>
          <w:color w:val="000000"/>
          <w:sz w:val="21"/>
          <w:szCs w:val="21"/>
          <w:lang w:eastAsia="zh-CN"/>
        </w:rPr>
        <w:t xml:space="preserve"> </w:t>
      </w:r>
      <w:r w:rsidR="00FF565B" w:rsidRPr="003234BA">
        <w:rPr>
          <w:rFonts w:ascii="Times New Roman" w:eastAsia="宋体" w:hAnsi="Times New Roman"/>
          <w:color w:val="000000"/>
          <w:sz w:val="21"/>
          <w:szCs w:val="21"/>
          <w:lang w:eastAsia="zh-CN"/>
        </w:rPr>
        <w:t>positioning measurement and report</w:t>
      </w:r>
      <w:r w:rsidRPr="008A3906">
        <w:rPr>
          <w:rFonts w:ascii="Times New Roman" w:eastAsia="宋体" w:hAnsi="Times New Roman"/>
          <w:color w:val="000000"/>
          <w:sz w:val="21"/>
          <w:szCs w:val="21"/>
          <w:lang w:eastAsia="zh-CN"/>
        </w:rPr>
        <w:t xml:space="preserve"> is discussed. Based on the discussion, the following proposals are proposed:</w:t>
      </w:r>
    </w:p>
    <w:p w14:paraId="2F8AD474" w14:textId="77777777" w:rsidR="008A3906" w:rsidRPr="00235AA0" w:rsidRDefault="008A3906" w:rsidP="008A3906">
      <w:pPr>
        <w:spacing w:beforeLines="50" w:before="120"/>
        <w:ind w:left="0" w:firstLine="0"/>
        <w:jc w:val="both"/>
        <w:rPr>
          <w:rFonts w:ascii="Times New Roman" w:eastAsiaTheme="minorEastAsia" w:hAnsi="Times New Roman"/>
          <w:b/>
          <w:bCs/>
          <w:sz w:val="21"/>
          <w:szCs w:val="21"/>
          <w:lang w:eastAsia="zh-CN"/>
        </w:rPr>
      </w:pPr>
      <w:r w:rsidRPr="00235AA0">
        <w:rPr>
          <w:rFonts w:ascii="Times New Roman" w:eastAsiaTheme="minorEastAsia" w:hAnsi="Times New Roman" w:hint="eastAsia"/>
          <w:b/>
          <w:bCs/>
          <w:sz w:val="21"/>
          <w:szCs w:val="21"/>
          <w:lang w:eastAsia="zh-CN"/>
        </w:rPr>
        <w:t>P</w:t>
      </w:r>
      <w:r w:rsidRPr="00235AA0">
        <w:rPr>
          <w:rFonts w:ascii="Times New Roman" w:eastAsiaTheme="minorEastAsia" w:hAnsi="Times New Roman"/>
          <w:b/>
          <w:bCs/>
          <w:sz w:val="21"/>
          <w:szCs w:val="21"/>
          <w:lang w:eastAsia="zh-CN"/>
        </w:rPr>
        <w:t>roposal 1: The Tx time information should be the actual Tx time stamp which can be optionally reported in order to use the actual SL-PRS transmission time for SL-PRS based Rx-Tx time difference measurement.</w:t>
      </w:r>
    </w:p>
    <w:p w14:paraId="7C0531E4" w14:textId="77777777" w:rsidR="008A3906" w:rsidRPr="00235AA0" w:rsidRDefault="008A3906" w:rsidP="008A3906">
      <w:pPr>
        <w:pStyle w:val="aff2"/>
        <w:numPr>
          <w:ilvl w:val="0"/>
          <w:numId w:val="20"/>
        </w:numPr>
        <w:spacing w:beforeLines="50" w:before="120"/>
        <w:ind w:leftChars="0"/>
        <w:jc w:val="both"/>
        <w:rPr>
          <w:rFonts w:ascii="Times New Roman" w:eastAsiaTheme="minorEastAsia" w:hAnsi="Times New Roman"/>
          <w:b/>
          <w:bCs/>
          <w:sz w:val="21"/>
          <w:szCs w:val="21"/>
        </w:rPr>
      </w:pPr>
      <w:r w:rsidRPr="00235AA0">
        <w:rPr>
          <w:rFonts w:ascii="Times New Roman" w:eastAsiaTheme="minorEastAsia" w:hAnsi="Times New Roman"/>
          <w:b/>
          <w:bCs/>
          <w:sz w:val="21"/>
          <w:szCs w:val="21"/>
        </w:rPr>
        <w:t>It is NOT supported that the network or LMF can request the UE to report this Tx time information.</w:t>
      </w:r>
    </w:p>
    <w:p w14:paraId="72A4DD36" w14:textId="77777777" w:rsidR="008A3906" w:rsidRPr="008A3906" w:rsidRDefault="008A3906" w:rsidP="008A3906">
      <w:pPr>
        <w:spacing w:beforeLines="50" w:before="120"/>
        <w:ind w:left="0" w:firstLine="0"/>
        <w:jc w:val="both"/>
        <w:rPr>
          <w:rFonts w:ascii="Times New Roman" w:eastAsia="宋体" w:hAnsi="Times New Roman"/>
          <w:b/>
          <w:bCs/>
          <w:color w:val="000000"/>
          <w:sz w:val="21"/>
          <w:szCs w:val="21"/>
        </w:rPr>
      </w:pPr>
      <w:r w:rsidRPr="008A3906">
        <w:rPr>
          <w:rFonts w:ascii="Times New Roman" w:eastAsia="宋体" w:hAnsi="Times New Roman"/>
          <w:b/>
          <w:bCs/>
          <w:color w:val="000000"/>
          <w:sz w:val="21"/>
          <w:szCs w:val="21"/>
        </w:rPr>
        <w:t xml:space="preserve">Proposal 2: SL-DL RSTD is defined as the measurement of the timing difference between DL PRS and SL PRS. </w:t>
      </w:r>
    </w:p>
    <w:p w14:paraId="2F916471" w14:textId="77777777" w:rsidR="008A3906" w:rsidRPr="00235AA0" w:rsidRDefault="008A3906" w:rsidP="008A3906">
      <w:pPr>
        <w:spacing w:beforeLines="50" w:before="120"/>
        <w:ind w:left="0" w:firstLine="0"/>
        <w:jc w:val="both"/>
        <w:rPr>
          <w:rFonts w:ascii="Times New Roman" w:eastAsia="宋体" w:hAnsi="Times New Roman"/>
          <w:b/>
          <w:bCs/>
          <w:color w:val="000000"/>
          <w:sz w:val="21"/>
          <w:szCs w:val="21"/>
          <w:lang w:eastAsia="zh-CN"/>
        </w:rPr>
      </w:pPr>
      <w:r w:rsidRPr="00235AA0">
        <w:rPr>
          <w:rFonts w:ascii="Times New Roman" w:eastAsia="宋体" w:hAnsi="Times New Roman" w:hint="eastAsia"/>
          <w:b/>
          <w:bCs/>
          <w:color w:val="000000"/>
          <w:sz w:val="21"/>
          <w:szCs w:val="21"/>
          <w:lang w:eastAsia="zh-CN"/>
        </w:rPr>
        <w:t>P</w:t>
      </w:r>
      <w:r w:rsidRPr="00235AA0">
        <w:rPr>
          <w:rFonts w:ascii="Times New Roman" w:eastAsia="宋体" w:hAnsi="Times New Roman"/>
          <w:b/>
          <w:bCs/>
          <w:color w:val="000000"/>
          <w:sz w:val="21"/>
          <w:szCs w:val="21"/>
          <w:lang w:eastAsia="zh-CN"/>
        </w:rPr>
        <w:t>roposal 3: To mitigate the impact of synchronization errors between anchor UEs for SL-TDOA based measurement, only the exchange of synchronization information of anchor UEs between a UE and LMF or another UE is supported.</w:t>
      </w:r>
    </w:p>
    <w:p w14:paraId="77C71D56" w14:textId="77777777" w:rsidR="008A3906" w:rsidRPr="00235AA0" w:rsidRDefault="008A3906" w:rsidP="008A3906">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hint="eastAsia"/>
          <w:b/>
          <w:bCs/>
          <w:color w:val="000000"/>
          <w:sz w:val="21"/>
          <w:szCs w:val="21"/>
        </w:rPr>
        <w:t>S</w:t>
      </w:r>
      <w:r w:rsidRPr="00235AA0">
        <w:rPr>
          <w:rFonts w:ascii="Times New Roman" w:eastAsia="宋体" w:hAnsi="Times New Roman"/>
          <w:b/>
          <w:bCs/>
          <w:color w:val="000000"/>
          <w:sz w:val="21"/>
          <w:szCs w:val="21"/>
        </w:rPr>
        <w:t>upport the exchange of synchronization source between anchor UEs;</w:t>
      </w:r>
    </w:p>
    <w:p w14:paraId="2CBD67BA" w14:textId="77777777" w:rsidR="008A3906" w:rsidRPr="00235AA0" w:rsidRDefault="008A3906" w:rsidP="008A3906">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hint="eastAsia"/>
          <w:b/>
          <w:bCs/>
          <w:color w:val="000000"/>
          <w:sz w:val="21"/>
          <w:szCs w:val="21"/>
        </w:rPr>
        <w:t>S</w:t>
      </w:r>
      <w:r w:rsidRPr="00235AA0">
        <w:rPr>
          <w:rFonts w:ascii="Times New Roman" w:eastAsia="宋体" w:hAnsi="Times New Roman"/>
          <w:b/>
          <w:bCs/>
          <w:color w:val="000000"/>
          <w:sz w:val="21"/>
          <w:szCs w:val="21"/>
        </w:rPr>
        <w:t>upport the exchange of relative time difference (RTD) between anchor UEs.</w:t>
      </w:r>
    </w:p>
    <w:p w14:paraId="7C257CAE" w14:textId="77777777" w:rsidR="008A3906" w:rsidRPr="008A3906" w:rsidRDefault="008A3906" w:rsidP="008A3906">
      <w:pPr>
        <w:spacing w:beforeLines="50" w:before="120"/>
        <w:ind w:left="0" w:firstLine="0"/>
        <w:jc w:val="both"/>
        <w:rPr>
          <w:rFonts w:ascii="Times New Roman" w:eastAsia="宋体" w:hAnsi="Times New Roman"/>
          <w:b/>
          <w:bCs/>
          <w:color w:val="000000"/>
          <w:sz w:val="21"/>
          <w:szCs w:val="21"/>
        </w:rPr>
      </w:pPr>
      <w:r w:rsidRPr="008A3906">
        <w:rPr>
          <w:rFonts w:ascii="Times New Roman" w:eastAsia="宋体" w:hAnsi="Times New Roman" w:hint="eastAsia"/>
          <w:b/>
          <w:bCs/>
          <w:color w:val="000000"/>
          <w:sz w:val="21"/>
          <w:szCs w:val="21"/>
        </w:rPr>
        <w:t>P</w:t>
      </w:r>
      <w:r w:rsidRPr="008A3906">
        <w:rPr>
          <w:rFonts w:ascii="Times New Roman" w:eastAsia="宋体" w:hAnsi="Times New Roman"/>
          <w:b/>
          <w:bCs/>
          <w:color w:val="000000"/>
          <w:sz w:val="21"/>
          <w:szCs w:val="21"/>
        </w:rPr>
        <w:t>roposal 4:  It is supported that UE can indicate whether different ARPs for Rx and Tx are used for UE Rx-Tx time difference.</w:t>
      </w:r>
    </w:p>
    <w:p w14:paraId="01BCA75C" w14:textId="77777777" w:rsidR="008A3906" w:rsidRPr="00235AA0" w:rsidRDefault="008A3906" w:rsidP="008A3906">
      <w:pPr>
        <w:spacing w:beforeLines="50" w:before="120"/>
        <w:ind w:left="0" w:firstLine="0"/>
        <w:jc w:val="both"/>
        <w:rPr>
          <w:b/>
          <w:bCs/>
          <w:sz w:val="21"/>
          <w:szCs w:val="21"/>
          <w:lang w:eastAsia="zh-CN"/>
        </w:rPr>
      </w:pPr>
      <w:r w:rsidRPr="00235AA0">
        <w:rPr>
          <w:b/>
          <w:bCs/>
          <w:sz w:val="21"/>
          <w:szCs w:val="21"/>
          <w:lang w:eastAsia="zh-CN"/>
        </w:rPr>
        <w:t xml:space="preserve">Proposal 5: Per ARP Location information and the associated ARP ID of the target UE based on </w:t>
      </w:r>
      <w:proofErr w:type="spellStart"/>
      <w:r w:rsidRPr="00235AA0">
        <w:rPr>
          <w:b/>
          <w:bCs/>
          <w:sz w:val="21"/>
          <w:szCs w:val="21"/>
          <w:lang w:eastAsia="zh-CN"/>
        </w:rPr>
        <w:t>sidelink</w:t>
      </w:r>
      <w:proofErr w:type="spellEnd"/>
      <w:r w:rsidRPr="00235AA0">
        <w:rPr>
          <w:b/>
          <w:bCs/>
          <w:sz w:val="21"/>
          <w:szCs w:val="21"/>
          <w:lang w:eastAsia="zh-CN"/>
        </w:rPr>
        <w:t xml:space="preserve"> positioning measurements can be reported at least to LMF.</w:t>
      </w:r>
    </w:p>
    <w:p w14:paraId="40BA892B" w14:textId="77777777" w:rsidR="008A3906" w:rsidRPr="00235AA0" w:rsidRDefault="008A3906" w:rsidP="008A3906">
      <w:pPr>
        <w:spacing w:beforeLines="50" w:before="120"/>
        <w:ind w:left="0" w:firstLine="0"/>
        <w:jc w:val="both"/>
        <w:rPr>
          <w:rFonts w:eastAsiaTheme="minorEastAsia"/>
          <w:b/>
          <w:bCs/>
          <w:sz w:val="21"/>
          <w:szCs w:val="21"/>
          <w:lang w:eastAsia="zh-CN"/>
        </w:rPr>
      </w:pPr>
      <w:r w:rsidRPr="00235AA0">
        <w:rPr>
          <w:rFonts w:eastAsiaTheme="minorEastAsia" w:hint="eastAsia"/>
          <w:b/>
          <w:bCs/>
          <w:sz w:val="21"/>
          <w:szCs w:val="21"/>
          <w:lang w:eastAsia="zh-CN"/>
        </w:rPr>
        <w:t>P</w:t>
      </w:r>
      <w:r w:rsidRPr="00235AA0">
        <w:rPr>
          <w:rFonts w:eastAsiaTheme="minorEastAsia"/>
          <w:b/>
          <w:bCs/>
          <w:sz w:val="21"/>
          <w:szCs w:val="21"/>
          <w:lang w:eastAsia="zh-CN"/>
        </w:rPr>
        <w:t xml:space="preserve">roposal 6: Support to at least include the following identification information in </w:t>
      </w:r>
      <w:proofErr w:type="spellStart"/>
      <w:r w:rsidRPr="00235AA0">
        <w:rPr>
          <w:rFonts w:eastAsiaTheme="minorEastAsia"/>
          <w:b/>
          <w:bCs/>
          <w:sz w:val="21"/>
          <w:szCs w:val="21"/>
          <w:lang w:eastAsia="zh-CN"/>
        </w:rPr>
        <w:t>sidelink</w:t>
      </w:r>
      <w:proofErr w:type="spellEnd"/>
      <w:r w:rsidRPr="00235AA0">
        <w:rPr>
          <w:rFonts w:eastAsiaTheme="minorEastAsia"/>
          <w:b/>
          <w:bCs/>
          <w:sz w:val="21"/>
          <w:szCs w:val="21"/>
          <w:lang w:eastAsia="zh-CN"/>
        </w:rPr>
        <w:t xml:space="preserve"> positioning report:</w:t>
      </w:r>
    </w:p>
    <w:p w14:paraId="4F2D1A33" w14:textId="77777777" w:rsidR="008A3906" w:rsidRPr="00235AA0" w:rsidRDefault="008A3906" w:rsidP="008A3906">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b/>
          <w:bCs/>
          <w:color w:val="000000"/>
          <w:sz w:val="21"/>
          <w:szCs w:val="21"/>
        </w:rPr>
        <w:t>SL PRS resource ID</w:t>
      </w:r>
      <w:r>
        <w:rPr>
          <w:rFonts w:ascii="Times New Roman" w:eastAsia="宋体" w:hAnsi="Times New Roman"/>
          <w:b/>
          <w:bCs/>
          <w:color w:val="000000"/>
          <w:sz w:val="21"/>
          <w:szCs w:val="21"/>
        </w:rPr>
        <w:t>;</w:t>
      </w:r>
    </w:p>
    <w:p w14:paraId="1052FFBB" w14:textId="77777777" w:rsidR="008A3906" w:rsidRPr="00235AA0" w:rsidRDefault="008A3906" w:rsidP="008A3906">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b/>
          <w:bCs/>
          <w:color w:val="000000"/>
          <w:sz w:val="21"/>
          <w:szCs w:val="21"/>
        </w:rPr>
        <w:t>Physical slot index</w:t>
      </w:r>
      <w:r>
        <w:rPr>
          <w:rFonts w:ascii="Times New Roman" w:eastAsia="宋体" w:hAnsi="Times New Roman"/>
          <w:b/>
          <w:bCs/>
          <w:color w:val="000000"/>
          <w:sz w:val="21"/>
          <w:szCs w:val="21"/>
        </w:rPr>
        <w:t>;</w:t>
      </w:r>
      <w:r w:rsidRPr="00235AA0">
        <w:rPr>
          <w:rFonts w:ascii="Times New Roman" w:eastAsia="宋体" w:hAnsi="Times New Roman"/>
          <w:b/>
          <w:bCs/>
          <w:color w:val="000000"/>
          <w:sz w:val="21"/>
          <w:szCs w:val="21"/>
        </w:rPr>
        <w:t xml:space="preserve">   </w:t>
      </w:r>
    </w:p>
    <w:p w14:paraId="5B295D4F" w14:textId="77777777" w:rsidR="008A3906" w:rsidRPr="00235AA0" w:rsidRDefault="008A3906" w:rsidP="008A3906">
      <w:pPr>
        <w:pStyle w:val="aff2"/>
        <w:numPr>
          <w:ilvl w:val="0"/>
          <w:numId w:val="22"/>
        </w:numPr>
        <w:spacing w:beforeLines="50" w:before="120"/>
        <w:ind w:leftChars="0"/>
        <w:jc w:val="both"/>
        <w:rPr>
          <w:rFonts w:ascii="Times New Roman" w:eastAsia="宋体" w:hAnsi="Times New Roman"/>
          <w:b/>
          <w:bCs/>
          <w:color w:val="000000"/>
          <w:sz w:val="21"/>
          <w:szCs w:val="21"/>
        </w:rPr>
      </w:pPr>
      <w:r w:rsidRPr="00235AA0">
        <w:rPr>
          <w:rFonts w:ascii="Times New Roman" w:eastAsia="宋体" w:hAnsi="Times New Roman"/>
          <w:b/>
          <w:bCs/>
          <w:color w:val="000000"/>
          <w:sz w:val="21"/>
          <w:szCs w:val="21"/>
        </w:rPr>
        <w:t>Source ID and destination ID</w:t>
      </w:r>
      <w:r>
        <w:rPr>
          <w:rFonts w:ascii="Times New Roman" w:eastAsia="宋体" w:hAnsi="Times New Roman"/>
          <w:b/>
          <w:bCs/>
          <w:color w:val="000000"/>
          <w:sz w:val="21"/>
          <w:szCs w:val="21"/>
        </w:rPr>
        <w:t>.</w:t>
      </w:r>
    </w:p>
    <w:p w14:paraId="3A60EBC9" w14:textId="13020356" w:rsidR="008A3906" w:rsidRPr="00235AA0" w:rsidRDefault="008A3906" w:rsidP="008A3906">
      <w:pPr>
        <w:spacing w:beforeLines="50" w:before="120"/>
        <w:ind w:left="0" w:firstLine="0"/>
        <w:jc w:val="both"/>
        <w:rPr>
          <w:b/>
          <w:bCs/>
          <w:sz w:val="21"/>
          <w:szCs w:val="21"/>
          <w:lang w:eastAsia="zh-CN"/>
        </w:rPr>
      </w:pPr>
      <w:r w:rsidRPr="00235AA0">
        <w:rPr>
          <w:b/>
          <w:bCs/>
          <w:sz w:val="21"/>
          <w:szCs w:val="21"/>
          <w:lang w:eastAsia="zh-CN"/>
        </w:rPr>
        <w:t xml:space="preserve">Proposal </w:t>
      </w:r>
      <w:r>
        <w:rPr>
          <w:b/>
          <w:bCs/>
          <w:sz w:val="21"/>
          <w:szCs w:val="21"/>
          <w:lang w:eastAsia="zh-CN"/>
        </w:rPr>
        <w:t>7</w:t>
      </w:r>
      <w:r w:rsidRPr="00235AA0">
        <w:rPr>
          <w:b/>
          <w:bCs/>
          <w:sz w:val="21"/>
          <w:szCs w:val="21"/>
          <w:lang w:eastAsia="zh-CN"/>
        </w:rPr>
        <w:t xml:space="preserve">: Higher layer signalling shall be used to convey </w:t>
      </w:r>
      <w:proofErr w:type="spellStart"/>
      <w:r w:rsidRPr="00235AA0">
        <w:rPr>
          <w:b/>
          <w:bCs/>
          <w:sz w:val="21"/>
          <w:szCs w:val="21"/>
          <w:lang w:eastAsia="zh-CN"/>
        </w:rPr>
        <w:t>sidelink</w:t>
      </w:r>
      <w:proofErr w:type="spellEnd"/>
      <w:r w:rsidRPr="00235AA0">
        <w:rPr>
          <w:b/>
          <w:bCs/>
          <w:sz w:val="21"/>
          <w:szCs w:val="21"/>
          <w:lang w:eastAsia="zh-CN"/>
        </w:rPr>
        <w:t xml:space="preserve"> positioning measurement report.</w:t>
      </w:r>
    </w:p>
    <w:p w14:paraId="33423E75" w14:textId="584AA133" w:rsidR="008A3906" w:rsidRPr="00235AA0" w:rsidRDefault="008A3906" w:rsidP="008A3906">
      <w:pPr>
        <w:spacing w:beforeLines="50" w:before="120"/>
        <w:ind w:left="0" w:firstLine="0"/>
        <w:jc w:val="both"/>
        <w:rPr>
          <w:b/>
          <w:bCs/>
          <w:sz w:val="21"/>
          <w:szCs w:val="21"/>
          <w:lang w:eastAsia="zh-CN"/>
        </w:rPr>
      </w:pPr>
      <w:r w:rsidRPr="00235AA0">
        <w:rPr>
          <w:b/>
          <w:bCs/>
          <w:sz w:val="21"/>
          <w:szCs w:val="21"/>
          <w:lang w:eastAsia="zh-CN"/>
        </w:rPr>
        <w:t xml:space="preserve">Proposal </w:t>
      </w:r>
      <w:r>
        <w:rPr>
          <w:b/>
          <w:bCs/>
          <w:sz w:val="21"/>
          <w:szCs w:val="21"/>
          <w:lang w:eastAsia="zh-CN"/>
        </w:rPr>
        <w:t>8</w:t>
      </w:r>
      <w:r w:rsidRPr="00235AA0">
        <w:rPr>
          <w:b/>
          <w:bCs/>
          <w:sz w:val="21"/>
          <w:szCs w:val="21"/>
          <w:lang w:eastAsia="zh-CN"/>
        </w:rPr>
        <w:t xml:space="preserve">: From physical layer perspective, </w:t>
      </w:r>
      <w:proofErr w:type="spellStart"/>
      <w:r w:rsidRPr="00235AA0">
        <w:rPr>
          <w:b/>
          <w:bCs/>
          <w:sz w:val="21"/>
          <w:szCs w:val="21"/>
          <w:lang w:eastAsia="zh-CN"/>
        </w:rPr>
        <w:t>sidelink</w:t>
      </w:r>
      <w:proofErr w:type="spellEnd"/>
      <w:r w:rsidRPr="00235AA0">
        <w:rPr>
          <w:b/>
          <w:bCs/>
          <w:sz w:val="21"/>
          <w:szCs w:val="21"/>
          <w:lang w:eastAsia="zh-CN"/>
        </w:rPr>
        <w:t xml:space="preserve"> positioning measurement report is transmitted in the same way as UE data.</w:t>
      </w:r>
    </w:p>
    <w:p w14:paraId="0F62F070" w14:textId="77777777" w:rsidR="008A3906" w:rsidRPr="00235AA0" w:rsidRDefault="008A3906" w:rsidP="008A3906">
      <w:pPr>
        <w:pStyle w:val="aff2"/>
        <w:numPr>
          <w:ilvl w:val="0"/>
          <w:numId w:val="23"/>
        </w:numPr>
        <w:spacing w:beforeLines="50" w:before="120"/>
        <w:ind w:leftChars="0"/>
        <w:jc w:val="both"/>
        <w:rPr>
          <w:rFonts w:eastAsiaTheme="minorEastAsia"/>
          <w:b/>
          <w:bCs/>
          <w:sz w:val="21"/>
          <w:szCs w:val="21"/>
        </w:rPr>
      </w:pPr>
      <w:r w:rsidRPr="00235AA0">
        <w:rPr>
          <w:rFonts w:eastAsiaTheme="minorEastAsia" w:hint="eastAsia"/>
          <w:b/>
          <w:bCs/>
          <w:sz w:val="21"/>
          <w:szCs w:val="21"/>
        </w:rPr>
        <w:t>A</w:t>
      </w:r>
      <w:r w:rsidRPr="00235AA0">
        <w:rPr>
          <w:rFonts w:eastAsiaTheme="minorEastAsia"/>
          <w:b/>
          <w:bCs/>
          <w:sz w:val="21"/>
          <w:szCs w:val="21"/>
        </w:rPr>
        <w:t xml:space="preserve"> shared resource pool b/w SL PRS and data or a </w:t>
      </w:r>
      <w:proofErr w:type="spellStart"/>
      <w:r w:rsidRPr="00235AA0">
        <w:rPr>
          <w:rFonts w:eastAsiaTheme="minorEastAsia"/>
          <w:b/>
          <w:bCs/>
          <w:sz w:val="21"/>
          <w:szCs w:val="21"/>
        </w:rPr>
        <w:t>sidelink</w:t>
      </w:r>
      <w:proofErr w:type="spellEnd"/>
      <w:r w:rsidRPr="00235AA0">
        <w:rPr>
          <w:rFonts w:eastAsiaTheme="minorEastAsia"/>
          <w:b/>
          <w:bCs/>
          <w:sz w:val="21"/>
          <w:szCs w:val="21"/>
        </w:rPr>
        <w:t xml:space="preserve"> data resource pool shall be used for transmission.</w:t>
      </w:r>
    </w:p>
    <w:p w14:paraId="150750A1" w14:textId="54ACDEA5" w:rsidR="00FF565B" w:rsidRPr="008A3906" w:rsidRDefault="00FF565B">
      <w:pPr>
        <w:spacing w:beforeLines="50" w:before="120"/>
        <w:ind w:left="0" w:firstLine="0"/>
        <w:jc w:val="both"/>
        <w:rPr>
          <w:rFonts w:ascii="Times New Roman" w:eastAsia="宋体" w:hAnsi="Times New Roman"/>
          <w:b/>
          <w:bCs/>
          <w:color w:val="000000"/>
          <w:sz w:val="21"/>
          <w:szCs w:val="22"/>
          <w:lang w:eastAsia="zh-CN"/>
        </w:rPr>
      </w:pPr>
    </w:p>
    <w:p w14:paraId="06E63597" w14:textId="77777777" w:rsidR="00FF565B" w:rsidRDefault="00FF565B">
      <w:pPr>
        <w:spacing w:beforeLines="50" w:before="120"/>
        <w:ind w:left="0" w:firstLine="0"/>
        <w:jc w:val="both"/>
        <w:rPr>
          <w:rFonts w:ascii="Times New Roman" w:eastAsia="宋体" w:hAnsi="Times New Roman"/>
          <w:b/>
          <w:color w:val="000000"/>
          <w:sz w:val="21"/>
          <w:szCs w:val="22"/>
          <w:lang w:eastAsia="zh-CN"/>
        </w:rPr>
      </w:pPr>
    </w:p>
    <w:p w14:paraId="34BD8C88" w14:textId="77777777" w:rsidR="004C7C7A" w:rsidRDefault="00F32A13">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66C50BA1" w14:textId="4519C483" w:rsidR="004C7C7A" w:rsidRDefault="00F32A13">
      <w:pPr>
        <w:rPr>
          <w:rFonts w:eastAsia="宋体"/>
          <w:color w:val="000000"/>
          <w:sz w:val="22"/>
          <w:lang w:eastAsia="zh-CN"/>
        </w:rPr>
      </w:pPr>
      <w:r>
        <w:t>[1] RP-</w:t>
      </w:r>
      <w:r w:rsidR="00AE0958">
        <w:t>223549,</w:t>
      </w:r>
      <w:r>
        <w:t xml:space="preserve"> </w:t>
      </w:r>
      <w:r w:rsidR="00AE0958" w:rsidRPr="00AE0958">
        <w:t>Expanded and Improved NR Positioning</w:t>
      </w:r>
      <w:r>
        <w:t>, Intel, RAN#9</w:t>
      </w:r>
      <w:r w:rsidR="00AE0958">
        <w:t>8</w:t>
      </w:r>
      <w:r>
        <w:t>-e, Dec. 202</w:t>
      </w:r>
      <w:r w:rsidR="00AE0958">
        <w:t>2</w:t>
      </w:r>
      <w:r>
        <w:t>.</w:t>
      </w:r>
    </w:p>
    <w:sectPr w:rsidR="004C7C7A">
      <w:footerReference w:type="default" r:id="rId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81A6" w14:textId="77777777" w:rsidR="00C066AC" w:rsidRDefault="00C066AC" w:rsidP="0049775A">
      <w:r>
        <w:separator/>
      </w:r>
    </w:p>
  </w:endnote>
  <w:endnote w:type="continuationSeparator" w:id="0">
    <w:p w14:paraId="688C88EC" w14:textId="77777777" w:rsidR="00C066AC" w:rsidRDefault="00C066AC"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1599414"/>
      <w:docPartObj>
        <w:docPartGallery w:val="Page Numbers (Bottom of Page)"/>
        <w:docPartUnique/>
      </w:docPartObj>
    </w:sdtPr>
    <w:sdtEndPr/>
    <w:sdtContent>
      <w:sdt>
        <w:sdtPr>
          <w:id w:val="1728636285"/>
          <w:docPartObj>
            <w:docPartGallery w:val="Page Numbers (Top of Page)"/>
            <w:docPartUnique/>
          </w:docPartObj>
        </w:sdtPr>
        <w:sdtEndPr/>
        <w:sdtContent>
          <w:p w14:paraId="057C3F05" w14:textId="7922F824" w:rsidR="00A84923" w:rsidRDefault="00A84923">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33E8BB20" w14:textId="77777777" w:rsidR="00A84923" w:rsidRDefault="00A84923">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3018D" w14:textId="77777777" w:rsidR="00C066AC" w:rsidRDefault="00C066AC" w:rsidP="0049775A">
      <w:r>
        <w:separator/>
      </w:r>
    </w:p>
  </w:footnote>
  <w:footnote w:type="continuationSeparator" w:id="0">
    <w:p w14:paraId="034C6558" w14:textId="77777777" w:rsidR="00C066AC" w:rsidRDefault="00C066AC"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19C72652"/>
    <w:multiLevelType w:val="hybridMultilevel"/>
    <w:tmpl w:val="BD0AB3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17791"/>
    <w:multiLevelType w:val="hybridMultilevel"/>
    <w:tmpl w:val="8A72B7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B0A3932"/>
    <w:multiLevelType w:val="hybridMultilevel"/>
    <w:tmpl w:val="E38887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860"/>
        </w:tabs>
        <w:ind w:left="860"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5"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17"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160763"/>
    <w:multiLevelType w:val="multilevel"/>
    <w:tmpl w:val="ABE4C5A4"/>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4"/>
  </w:num>
  <w:num w:numId="2">
    <w:abstractNumId w:val="23"/>
  </w:num>
  <w:num w:numId="3">
    <w:abstractNumId w:val="16"/>
  </w:num>
  <w:num w:numId="4">
    <w:abstractNumId w:val="0"/>
  </w:num>
  <w:num w:numId="5">
    <w:abstractNumId w:val="21"/>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3"/>
  </w:num>
  <w:num w:numId="8">
    <w:abstractNumId w:val="6"/>
  </w:num>
  <w:num w:numId="9">
    <w:abstractNumId w:val="7"/>
  </w:num>
  <w:num w:numId="10">
    <w:abstractNumId w:val="18"/>
  </w:num>
  <w:num w:numId="11">
    <w:abstractNumId w:val="12"/>
  </w:num>
  <w:num w:numId="12">
    <w:abstractNumId w:val="15"/>
  </w:num>
  <w:num w:numId="13">
    <w:abstractNumId w:val="17"/>
  </w:num>
  <w:num w:numId="14">
    <w:abstractNumId w:val="13"/>
  </w:num>
  <w:num w:numId="15">
    <w:abstractNumId w:val="20"/>
  </w:num>
  <w:num w:numId="16">
    <w:abstractNumId w:val="11"/>
  </w:num>
  <w:num w:numId="17">
    <w:abstractNumId w:val="19"/>
  </w:num>
  <w:num w:numId="18">
    <w:abstractNumId w:val="5"/>
  </w:num>
  <w:num w:numId="19">
    <w:abstractNumId w:val="2"/>
  </w:num>
  <w:num w:numId="20">
    <w:abstractNumId w:val="4"/>
  </w:num>
  <w:num w:numId="21">
    <w:abstractNumId w:val="2"/>
  </w:num>
  <w:num w:numId="22">
    <w:abstractNumId w:val="10"/>
  </w:num>
  <w:num w:numId="23">
    <w:abstractNumId w:val="8"/>
  </w:num>
  <w:num w:numId="24">
    <w:abstractNumId w:val="2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37F44"/>
    <w:rsid w:val="000402D6"/>
    <w:rsid w:val="00040418"/>
    <w:rsid w:val="00040683"/>
    <w:rsid w:val="00040744"/>
    <w:rsid w:val="00040B52"/>
    <w:rsid w:val="00040B9B"/>
    <w:rsid w:val="00040BB3"/>
    <w:rsid w:val="00040C2B"/>
    <w:rsid w:val="000411DE"/>
    <w:rsid w:val="0004121B"/>
    <w:rsid w:val="000418EC"/>
    <w:rsid w:val="0004194E"/>
    <w:rsid w:val="00041E7D"/>
    <w:rsid w:val="00041E99"/>
    <w:rsid w:val="000420C0"/>
    <w:rsid w:val="0004244A"/>
    <w:rsid w:val="000424FC"/>
    <w:rsid w:val="00042567"/>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0EAF"/>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0D9E"/>
    <w:rsid w:val="001411B7"/>
    <w:rsid w:val="001412A5"/>
    <w:rsid w:val="0014165D"/>
    <w:rsid w:val="00141DDD"/>
    <w:rsid w:val="00141EFC"/>
    <w:rsid w:val="00142075"/>
    <w:rsid w:val="0014271E"/>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84A"/>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C27"/>
    <w:rsid w:val="00187E8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587"/>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0F7"/>
    <w:rsid w:val="002134A3"/>
    <w:rsid w:val="002138E0"/>
    <w:rsid w:val="00213BE1"/>
    <w:rsid w:val="00213DCC"/>
    <w:rsid w:val="00213F14"/>
    <w:rsid w:val="002142B7"/>
    <w:rsid w:val="0021530D"/>
    <w:rsid w:val="002159CC"/>
    <w:rsid w:val="00215C62"/>
    <w:rsid w:val="00216218"/>
    <w:rsid w:val="002162F4"/>
    <w:rsid w:val="00216467"/>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1FA7"/>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AA0"/>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1113"/>
    <w:rsid w:val="00291403"/>
    <w:rsid w:val="002916C5"/>
    <w:rsid w:val="002918A6"/>
    <w:rsid w:val="002918C3"/>
    <w:rsid w:val="00291B7C"/>
    <w:rsid w:val="00291BE0"/>
    <w:rsid w:val="00291BF1"/>
    <w:rsid w:val="00291FE7"/>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C48"/>
    <w:rsid w:val="002A0C7E"/>
    <w:rsid w:val="002A0FB3"/>
    <w:rsid w:val="002A15A0"/>
    <w:rsid w:val="002A17F3"/>
    <w:rsid w:val="002A1A30"/>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9CE"/>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3FE"/>
    <w:rsid w:val="002E65E9"/>
    <w:rsid w:val="002E6601"/>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645"/>
    <w:rsid w:val="0031079B"/>
    <w:rsid w:val="00310AAF"/>
    <w:rsid w:val="00311776"/>
    <w:rsid w:val="00311982"/>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13CF"/>
    <w:rsid w:val="003215F6"/>
    <w:rsid w:val="0032193B"/>
    <w:rsid w:val="00321A93"/>
    <w:rsid w:val="00321D72"/>
    <w:rsid w:val="00321DF7"/>
    <w:rsid w:val="00321F69"/>
    <w:rsid w:val="0032203B"/>
    <w:rsid w:val="003221B3"/>
    <w:rsid w:val="0032228A"/>
    <w:rsid w:val="00322564"/>
    <w:rsid w:val="00322852"/>
    <w:rsid w:val="00322984"/>
    <w:rsid w:val="0032312C"/>
    <w:rsid w:val="003234BA"/>
    <w:rsid w:val="00323550"/>
    <w:rsid w:val="003235C7"/>
    <w:rsid w:val="003239A5"/>
    <w:rsid w:val="003239E9"/>
    <w:rsid w:val="00323BB0"/>
    <w:rsid w:val="00323BF7"/>
    <w:rsid w:val="00323D62"/>
    <w:rsid w:val="00324118"/>
    <w:rsid w:val="003246B3"/>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12F"/>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B84"/>
    <w:rsid w:val="003C0BBF"/>
    <w:rsid w:val="003C0BE5"/>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E0F"/>
    <w:rsid w:val="00421F86"/>
    <w:rsid w:val="00422408"/>
    <w:rsid w:val="00422D74"/>
    <w:rsid w:val="004238A7"/>
    <w:rsid w:val="0042403A"/>
    <w:rsid w:val="00424BAB"/>
    <w:rsid w:val="00424BF6"/>
    <w:rsid w:val="00424C05"/>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974"/>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233"/>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0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F0094"/>
    <w:rsid w:val="004F0413"/>
    <w:rsid w:val="004F0583"/>
    <w:rsid w:val="004F09B1"/>
    <w:rsid w:val="004F0DFA"/>
    <w:rsid w:val="004F0EF4"/>
    <w:rsid w:val="004F139E"/>
    <w:rsid w:val="004F1401"/>
    <w:rsid w:val="004F162C"/>
    <w:rsid w:val="004F17F4"/>
    <w:rsid w:val="004F1B1E"/>
    <w:rsid w:val="004F226C"/>
    <w:rsid w:val="004F23C0"/>
    <w:rsid w:val="004F257B"/>
    <w:rsid w:val="004F262F"/>
    <w:rsid w:val="004F2BF2"/>
    <w:rsid w:val="004F2CB8"/>
    <w:rsid w:val="004F2FB6"/>
    <w:rsid w:val="004F3016"/>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6E0"/>
    <w:rsid w:val="0054523B"/>
    <w:rsid w:val="005452BF"/>
    <w:rsid w:val="00545391"/>
    <w:rsid w:val="00545569"/>
    <w:rsid w:val="00545D56"/>
    <w:rsid w:val="00546203"/>
    <w:rsid w:val="005462BB"/>
    <w:rsid w:val="0054639F"/>
    <w:rsid w:val="005466D8"/>
    <w:rsid w:val="0054713F"/>
    <w:rsid w:val="005472D8"/>
    <w:rsid w:val="005502A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507"/>
    <w:rsid w:val="00571565"/>
    <w:rsid w:val="00571CE7"/>
    <w:rsid w:val="0057221C"/>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A19"/>
    <w:rsid w:val="00583A61"/>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51A9"/>
    <w:rsid w:val="005C57D2"/>
    <w:rsid w:val="005C5AEF"/>
    <w:rsid w:val="005C5ED5"/>
    <w:rsid w:val="005C640E"/>
    <w:rsid w:val="005C65FC"/>
    <w:rsid w:val="005C6A5C"/>
    <w:rsid w:val="005C6DFD"/>
    <w:rsid w:val="005C71FD"/>
    <w:rsid w:val="005C7863"/>
    <w:rsid w:val="005C795E"/>
    <w:rsid w:val="005C7DE3"/>
    <w:rsid w:val="005C7FBF"/>
    <w:rsid w:val="005C7FC5"/>
    <w:rsid w:val="005D008E"/>
    <w:rsid w:val="005D05DD"/>
    <w:rsid w:val="005D0695"/>
    <w:rsid w:val="005D0903"/>
    <w:rsid w:val="005D0A5B"/>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BB"/>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5C0"/>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A75"/>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E7E85"/>
    <w:rsid w:val="006F0034"/>
    <w:rsid w:val="006F0454"/>
    <w:rsid w:val="006F04D4"/>
    <w:rsid w:val="006F0676"/>
    <w:rsid w:val="006F0755"/>
    <w:rsid w:val="006F09A4"/>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D09"/>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BDB"/>
    <w:rsid w:val="00804E2F"/>
    <w:rsid w:val="008053F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391"/>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567"/>
    <w:rsid w:val="00824B94"/>
    <w:rsid w:val="00824CA2"/>
    <w:rsid w:val="0082500D"/>
    <w:rsid w:val="00825159"/>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5C7"/>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4667"/>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58E"/>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906"/>
    <w:rsid w:val="008A3AB5"/>
    <w:rsid w:val="008A3CBD"/>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17B"/>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715"/>
    <w:rsid w:val="008C4B59"/>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F9D"/>
    <w:rsid w:val="008D1350"/>
    <w:rsid w:val="008D1966"/>
    <w:rsid w:val="008D19EF"/>
    <w:rsid w:val="008D1A33"/>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A5B"/>
    <w:rsid w:val="008E028B"/>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A1E"/>
    <w:rsid w:val="00951F15"/>
    <w:rsid w:val="009525E0"/>
    <w:rsid w:val="0095265C"/>
    <w:rsid w:val="00952C11"/>
    <w:rsid w:val="00953230"/>
    <w:rsid w:val="009533F0"/>
    <w:rsid w:val="009535A5"/>
    <w:rsid w:val="009538F2"/>
    <w:rsid w:val="00953A1A"/>
    <w:rsid w:val="00953AE7"/>
    <w:rsid w:val="00953D94"/>
    <w:rsid w:val="009540DD"/>
    <w:rsid w:val="009542D9"/>
    <w:rsid w:val="00954757"/>
    <w:rsid w:val="009547BB"/>
    <w:rsid w:val="009549CD"/>
    <w:rsid w:val="009549EF"/>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49D"/>
    <w:rsid w:val="00965786"/>
    <w:rsid w:val="0096585C"/>
    <w:rsid w:val="00965DB4"/>
    <w:rsid w:val="00965DE5"/>
    <w:rsid w:val="00965E34"/>
    <w:rsid w:val="00966021"/>
    <w:rsid w:val="009662A0"/>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0C5F"/>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9D4"/>
    <w:rsid w:val="009D6BBC"/>
    <w:rsid w:val="009D6D3F"/>
    <w:rsid w:val="009D6D59"/>
    <w:rsid w:val="009D6E26"/>
    <w:rsid w:val="009D709A"/>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004"/>
    <w:rsid w:val="00A4633A"/>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22C"/>
    <w:rsid w:val="00A5446C"/>
    <w:rsid w:val="00A54FC1"/>
    <w:rsid w:val="00A55163"/>
    <w:rsid w:val="00A55169"/>
    <w:rsid w:val="00A55376"/>
    <w:rsid w:val="00A553DB"/>
    <w:rsid w:val="00A554D8"/>
    <w:rsid w:val="00A5553A"/>
    <w:rsid w:val="00A555F6"/>
    <w:rsid w:val="00A55687"/>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23"/>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96"/>
    <w:rsid w:val="00A94B47"/>
    <w:rsid w:val="00A94FD4"/>
    <w:rsid w:val="00A951B6"/>
    <w:rsid w:val="00A9581A"/>
    <w:rsid w:val="00A95900"/>
    <w:rsid w:val="00A95B6F"/>
    <w:rsid w:val="00A95F9F"/>
    <w:rsid w:val="00A9662B"/>
    <w:rsid w:val="00A96C9D"/>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683"/>
    <w:rsid w:val="00AB27F5"/>
    <w:rsid w:val="00AB289F"/>
    <w:rsid w:val="00AB340E"/>
    <w:rsid w:val="00AB3B78"/>
    <w:rsid w:val="00AB3D52"/>
    <w:rsid w:val="00AB3D95"/>
    <w:rsid w:val="00AB3DE8"/>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540"/>
    <w:rsid w:val="00B04E00"/>
    <w:rsid w:val="00B05019"/>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32B"/>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18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A70"/>
    <w:rsid w:val="00B84C0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907"/>
    <w:rsid w:val="00BD2FA6"/>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97"/>
    <w:rsid w:val="00BE1F05"/>
    <w:rsid w:val="00BE1F08"/>
    <w:rsid w:val="00BE20A3"/>
    <w:rsid w:val="00BE21EF"/>
    <w:rsid w:val="00BE272E"/>
    <w:rsid w:val="00BE2C7E"/>
    <w:rsid w:val="00BE2D32"/>
    <w:rsid w:val="00BE2D7E"/>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AC"/>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101"/>
    <w:rsid w:val="00CA6412"/>
    <w:rsid w:val="00CA662A"/>
    <w:rsid w:val="00CA69E9"/>
    <w:rsid w:val="00CA7211"/>
    <w:rsid w:val="00CA7386"/>
    <w:rsid w:val="00CA7552"/>
    <w:rsid w:val="00CA7937"/>
    <w:rsid w:val="00CA79C0"/>
    <w:rsid w:val="00CA7B7D"/>
    <w:rsid w:val="00CA7B8D"/>
    <w:rsid w:val="00CA7BAA"/>
    <w:rsid w:val="00CA7ED0"/>
    <w:rsid w:val="00CA7F9E"/>
    <w:rsid w:val="00CB02E8"/>
    <w:rsid w:val="00CB0809"/>
    <w:rsid w:val="00CB0901"/>
    <w:rsid w:val="00CB0A2B"/>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8C5"/>
    <w:rsid w:val="00CE39F4"/>
    <w:rsid w:val="00CE40C9"/>
    <w:rsid w:val="00CE42DB"/>
    <w:rsid w:val="00CE450A"/>
    <w:rsid w:val="00CE4D6A"/>
    <w:rsid w:val="00CE4F95"/>
    <w:rsid w:val="00CE5300"/>
    <w:rsid w:val="00CE53AE"/>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A1E"/>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74C4"/>
    <w:rsid w:val="00D47BD8"/>
    <w:rsid w:val="00D50AE1"/>
    <w:rsid w:val="00D50C3C"/>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57DDC"/>
    <w:rsid w:val="00D60457"/>
    <w:rsid w:val="00D60909"/>
    <w:rsid w:val="00D60CAC"/>
    <w:rsid w:val="00D60E99"/>
    <w:rsid w:val="00D60F34"/>
    <w:rsid w:val="00D60FE8"/>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7A8"/>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9C"/>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B77"/>
    <w:rsid w:val="00DA5E19"/>
    <w:rsid w:val="00DA611C"/>
    <w:rsid w:val="00DA6233"/>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B33"/>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5C29"/>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73"/>
    <w:rsid w:val="00EA388C"/>
    <w:rsid w:val="00EA3D60"/>
    <w:rsid w:val="00EA4227"/>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63C2"/>
    <w:rsid w:val="00EC63D5"/>
    <w:rsid w:val="00EC6518"/>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1E6"/>
    <w:rsid w:val="00F127F2"/>
    <w:rsid w:val="00F12BEC"/>
    <w:rsid w:val="00F12F34"/>
    <w:rsid w:val="00F13275"/>
    <w:rsid w:val="00F13340"/>
    <w:rsid w:val="00F13508"/>
    <w:rsid w:val="00F13719"/>
    <w:rsid w:val="00F1389F"/>
    <w:rsid w:val="00F1393E"/>
    <w:rsid w:val="00F13B46"/>
    <w:rsid w:val="00F13C76"/>
    <w:rsid w:val="00F13E83"/>
    <w:rsid w:val="00F14103"/>
    <w:rsid w:val="00F142BB"/>
    <w:rsid w:val="00F143EF"/>
    <w:rsid w:val="00F14596"/>
    <w:rsid w:val="00F1482A"/>
    <w:rsid w:val="00F148DC"/>
    <w:rsid w:val="00F14920"/>
    <w:rsid w:val="00F14965"/>
    <w:rsid w:val="00F15041"/>
    <w:rsid w:val="00F156B9"/>
    <w:rsid w:val="00F15A25"/>
    <w:rsid w:val="00F15A9C"/>
    <w:rsid w:val="00F15C7C"/>
    <w:rsid w:val="00F15EA4"/>
    <w:rsid w:val="00F16229"/>
    <w:rsid w:val="00F1652B"/>
    <w:rsid w:val="00F166EE"/>
    <w:rsid w:val="00F16CF5"/>
    <w:rsid w:val="00F16EBE"/>
    <w:rsid w:val="00F16FD7"/>
    <w:rsid w:val="00F17231"/>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77"/>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98D"/>
    <w:rsid w:val="00F37C37"/>
    <w:rsid w:val="00F37D6F"/>
    <w:rsid w:val="00F40463"/>
    <w:rsid w:val="00F40B29"/>
    <w:rsid w:val="00F40B5D"/>
    <w:rsid w:val="00F40EC9"/>
    <w:rsid w:val="00F40FAA"/>
    <w:rsid w:val="00F410A6"/>
    <w:rsid w:val="00F41103"/>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68"/>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551"/>
    <w:rsid w:val="00FB2DB4"/>
    <w:rsid w:val="00FB30B8"/>
    <w:rsid w:val="00FB3A8E"/>
    <w:rsid w:val="00FB3F7C"/>
    <w:rsid w:val="00FB41AF"/>
    <w:rsid w:val="00FB41B4"/>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B4F310D7-F56D-4586-8E85-6E67A081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77475">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2080205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293</TotalTime>
  <Pages>4</Pages>
  <Words>1537</Words>
  <Characters>8764</Characters>
  <Application>Microsoft Office Word</Application>
  <DocSecurity>0</DocSecurity>
  <Lines>73</Lines>
  <Paragraphs>20</Paragraphs>
  <ScaleCrop>false</ScaleCrop>
  <Company>www.mioffice.cn</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Pengyu Ji 纪鹏宇</dc:creator>
  <cp:lastModifiedBy>Pengyu Ji</cp:lastModifiedBy>
  <cp:revision>25</cp:revision>
  <cp:lastPrinted>2013-05-13T04:37:00Z</cp:lastPrinted>
  <dcterms:created xsi:type="dcterms:W3CDTF">2023-05-13T06:39:00Z</dcterms:created>
  <dcterms:modified xsi:type="dcterms:W3CDTF">2023-08-11T08:37:00Z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ies>
</file>